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36" w:rsidRDefault="00831236" w:rsidP="00831236">
      <w:pPr>
        <w:jc w:val="center"/>
        <w:rPr>
          <w:sz w:val="44"/>
          <w:szCs w:val="44"/>
        </w:rPr>
      </w:pPr>
    </w:p>
    <w:p w:rsidR="00974B07" w:rsidRDefault="00974B07" w:rsidP="00831236">
      <w:pPr>
        <w:jc w:val="center"/>
        <w:rPr>
          <w:sz w:val="44"/>
          <w:szCs w:val="44"/>
        </w:rPr>
      </w:pPr>
    </w:p>
    <w:p w:rsidR="00831236" w:rsidRDefault="00831236" w:rsidP="00831236">
      <w:pPr>
        <w:jc w:val="center"/>
        <w:rPr>
          <w:sz w:val="44"/>
          <w:szCs w:val="44"/>
        </w:rPr>
      </w:pPr>
    </w:p>
    <w:p w:rsidR="00A66085" w:rsidRDefault="00A66085" w:rsidP="00A66085">
      <w:pPr>
        <w:autoSpaceDE w:val="0"/>
        <w:autoSpaceDN w:val="0"/>
        <w:adjustRightInd w:val="0"/>
      </w:pPr>
      <w:r>
        <w:rPr>
          <w:noProof/>
        </w:rPr>
        <w:drawing>
          <wp:inline distT="0" distB="0" distL="0" distR="0">
            <wp:extent cx="5762625" cy="1657350"/>
            <wp:effectExtent l="19050" t="0" r="9525" b="0"/>
            <wp:docPr id="5" name="Bilde 1" descr="Logo BIR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R NY"/>
                    <pic:cNvPicPr>
                      <a:picLocks noChangeAspect="1" noChangeArrowheads="1"/>
                    </pic:cNvPicPr>
                  </pic:nvPicPr>
                  <pic:blipFill>
                    <a:blip r:embed="rId7" cstate="print"/>
                    <a:srcRect/>
                    <a:stretch>
                      <a:fillRect/>
                    </a:stretch>
                  </pic:blipFill>
                  <pic:spPr bwMode="auto">
                    <a:xfrm>
                      <a:off x="0" y="0"/>
                      <a:ext cx="5762625" cy="1657350"/>
                    </a:xfrm>
                    <a:prstGeom prst="rect">
                      <a:avLst/>
                    </a:prstGeom>
                    <a:noFill/>
                    <a:ln w="9525">
                      <a:noFill/>
                      <a:miter lim="800000"/>
                      <a:headEnd/>
                      <a:tailEnd/>
                    </a:ln>
                  </pic:spPr>
                </pic:pic>
              </a:graphicData>
            </a:graphic>
          </wp:inline>
        </w:drawing>
      </w:r>
    </w:p>
    <w:p w:rsidR="00A66085" w:rsidRDefault="00A66085" w:rsidP="00A66085">
      <w:pPr>
        <w:autoSpaceDE w:val="0"/>
        <w:autoSpaceDN w:val="0"/>
        <w:adjustRightInd w:val="0"/>
      </w:pPr>
    </w:p>
    <w:p w:rsidR="00A66085" w:rsidRDefault="00A66085" w:rsidP="00A66085">
      <w:pPr>
        <w:autoSpaceDE w:val="0"/>
        <w:autoSpaceDN w:val="0"/>
        <w:adjustRightInd w:val="0"/>
      </w:pPr>
    </w:p>
    <w:p w:rsidR="00A66085" w:rsidRDefault="00A66085" w:rsidP="00A66085">
      <w:pPr>
        <w:autoSpaceDE w:val="0"/>
        <w:autoSpaceDN w:val="0"/>
        <w:adjustRightInd w:val="0"/>
      </w:pPr>
    </w:p>
    <w:p w:rsidR="00A66085" w:rsidRDefault="00A66085" w:rsidP="00A66085">
      <w:pPr>
        <w:autoSpaceDE w:val="0"/>
        <w:autoSpaceDN w:val="0"/>
        <w:adjustRightInd w:val="0"/>
      </w:pPr>
    </w:p>
    <w:p w:rsidR="00A66085" w:rsidRDefault="00A66085" w:rsidP="00A66085">
      <w:pPr>
        <w:autoSpaceDE w:val="0"/>
        <w:autoSpaceDN w:val="0"/>
        <w:adjustRightInd w:val="0"/>
      </w:pPr>
    </w:p>
    <w:p w:rsidR="00A66085" w:rsidRDefault="00A66085" w:rsidP="00A66085">
      <w:pPr>
        <w:autoSpaceDE w:val="0"/>
        <w:autoSpaceDN w:val="0"/>
        <w:adjustRightInd w:val="0"/>
      </w:pPr>
    </w:p>
    <w:p w:rsidR="00A66085" w:rsidRPr="000C623E" w:rsidRDefault="00A66085" w:rsidP="00A66085">
      <w:pPr>
        <w:autoSpaceDE w:val="0"/>
        <w:autoSpaceDN w:val="0"/>
        <w:adjustRightInd w:val="0"/>
        <w:jc w:val="center"/>
        <w:rPr>
          <w:b/>
          <w:sz w:val="72"/>
          <w:szCs w:val="72"/>
        </w:rPr>
      </w:pPr>
      <w:r>
        <w:rPr>
          <w:b/>
          <w:sz w:val="72"/>
          <w:szCs w:val="72"/>
        </w:rPr>
        <w:t>ÅRSMELDING 2010</w:t>
      </w:r>
    </w:p>
    <w:p w:rsidR="00A66085" w:rsidRDefault="00A66085" w:rsidP="00A66085">
      <w:pPr>
        <w:autoSpaceDE w:val="0"/>
        <w:autoSpaceDN w:val="0"/>
        <w:adjustRightInd w:val="0"/>
        <w:jc w:val="center"/>
        <w:rPr>
          <w:b/>
          <w:sz w:val="40"/>
          <w:szCs w:val="40"/>
        </w:rPr>
      </w:pPr>
    </w:p>
    <w:p w:rsidR="00A66085" w:rsidRDefault="00A66085" w:rsidP="00A66085">
      <w:pPr>
        <w:autoSpaceDE w:val="0"/>
        <w:autoSpaceDN w:val="0"/>
        <w:adjustRightInd w:val="0"/>
        <w:jc w:val="center"/>
        <w:rPr>
          <w:b/>
          <w:sz w:val="40"/>
          <w:szCs w:val="40"/>
        </w:rPr>
      </w:pPr>
      <w:r>
        <w:rPr>
          <w:b/>
          <w:sz w:val="40"/>
          <w:szCs w:val="40"/>
        </w:rPr>
        <w:t>for</w:t>
      </w:r>
    </w:p>
    <w:p w:rsidR="00A66085" w:rsidRDefault="00A66085" w:rsidP="00A66085">
      <w:pPr>
        <w:autoSpaceDE w:val="0"/>
        <w:autoSpaceDN w:val="0"/>
        <w:adjustRightInd w:val="0"/>
        <w:jc w:val="center"/>
        <w:rPr>
          <w:b/>
          <w:sz w:val="40"/>
          <w:szCs w:val="40"/>
        </w:rPr>
      </w:pPr>
    </w:p>
    <w:p w:rsidR="00A66085" w:rsidRDefault="00A66085" w:rsidP="00A66085">
      <w:pPr>
        <w:autoSpaceDE w:val="0"/>
        <w:autoSpaceDN w:val="0"/>
        <w:adjustRightInd w:val="0"/>
        <w:jc w:val="center"/>
        <w:rPr>
          <w:b/>
          <w:sz w:val="40"/>
          <w:szCs w:val="40"/>
        </w:rPr>
      </w:pPr>
      <w:r>
        <w:rPr>
          <w:b/>
          <w:sz w:val="40"/>
          <w:szCs w:val="40"/>
        </w:rPr>
        <w:t>Bodø Idrettsråd</w:t>
      </w:r>
    </w:p>
    <w:p w:rsidR="00A66085" w:rsidRDefault="00A66085" w:rsidP="00A66085">
      <w:pPr>
        <w:autoSpaceDE w:val="0"/>
        <w:autoSpaceDN w:val="0"/>
        <w:adjustRightInd w:val="0"/>
        <w:jc w:val="center"/>
        <w:rPr>
          <w:b/>
          <w:sz w:val="40"/>
          <w:szCs w:val="40"/>
        </w:rPr>
      </w:pPr>
    </w:p>
    <w:p w:rsidR="00A66085" w:rsidRDefault="00A66085" w:rsidP="00A66085">
      <w:pPr>
        <w:autoSpaceDE w:val="0"/>
        <w:autoSpaceDN w:val="0"/>
        <w:adjustRightInd w:val="0"/>
        <w:jc w:val="center"/>
        <w:rPr>
          <w:b/>
          <w:sz w:val="40"/>
          <w:szCs w:val="40"/>
        </w:rPr>
      </w:pPr>
    </w:p>
    <w:p w:rsidR="00A66085" w:rsidRDefault="00A66085" w:rsidP="00A66085">
      <w:pPr>
        <w:autoSpaceDE w:val="0"/>
        <w:autoSpaceDN w:val="0"/>
        <w:adjustRightInd w:val="0"/>
        <w:jc w:val="center"/>
        <w:rPr>
          <w:b/>
          <w:sz w:val="40"/>
          <w:szCs w:val="40"/>
        </w:rPr>
      </w:pPr>
    </w:p>
    <w:p w:rsidR="00A66085" w:rsidRDefault="00A66085" w:rsidP="00A66085">
      <w:pPr>
        <w:autoSpaceDE w:val="0"/>
        <w:autoSpaceDN w:val="0"/>
        <w:adjustRightInd w:val="0"/>
        <w:jc w:val="center"/>
        <w:rPr>
          <w:b/>
          <w:sz w:val="40"/>
          <w:szCs w:val="40"/>
        </w:rPr>
      </w:pPr>
    </w:p>
    <w:p w:rsidR="00A66085" w:rsidRDefault="00A66085" w:rsidP="00A66085">
      <w:pPr>
        <w:autoSpaceDE w:val="0"/>
        <w:autoSpaceDN w:val="0"/>
        <w:adjustRightInd w:val="0"/>
        <w:rPr>
          <w:b/>
          <w:sz w:val="28"/>
          <w:szCs w:val="28"/>
        </w:rPr>
      </w:pPr>
      <w:r>
        <w:rPr>
          <w:b/>
          <w:sz w:val="28"/>
          <w:szCs w:val="28"/>
        </w:rPr>
        <w:t>Vi ønsker alle klubbene i Bodø velkommen til o</w:t>
      </w:r>
      <w:r w:rsidRPr="000C623E">
        <w:rPr>
          <w:b/>
          <w:sz w:val="28"/>
          <w:szCs w:val="28"/>
        </w:rPr>
        <w:t>rdinært</w:t>
      </w:r>
      <w:r w:rsidRPr="000C623E">
        <w:rPr>
          <w:b/>
          <w:sz w:val="40"/>
          <w:szCs w:val="40"/>
        </w:rPr>
        <w:t xml:space="preserve"> </w:t>
      </w:r>
      <w:r w:rsidRPr="000C623E">
        <w:rPr>
          <w:b/>
          <w:sz w:val="28"/>
          <w:szCs w:val="28"/>
        </w:rPr>
        <w:t xml:space="preserve">årsmøte i </w:t>
      </w:r>
      <w:r>
        <w:rPr>
          <w:b/>
          <w:sz w:val="28"/>
          <w:szCs w:val="28"/>
        </w:rPr>
        <w:t>Bodø Idrettsråd onsdag 9.mars 2011 kl.19.00 i kantina Mørkvedhallen.</w:t>
      </w:r>
    </w:p>
    <w:p w:rsidR="00A66085" w:rsidRDefault="00A66085" w:rsidP="00A66085">
      <w:pPr>
        <w:autoSpaceDE w:val="0"/>
        <w:autoSpaceDN w:val="0"/>
        <w:adjustRightInd w:val="0"/>
        <w:rPr>
          <w:b/>
          <w:sz w:val="28"/>
          <w:szCs w:val="28"/>
        </w:rPr>
      </w:pPr>
      <w:r>
        <w:rPr>
          <w:b/>
          <w:sz w:val="28"/>
          <w:szCs w:val="28"/>
        </w:rPr>
        <w:t>(Husk å ta med årsmeldingen)</w:t>
      </w:r>
    </w:p>
    <w:p w:rsidR="00A66085" w:rsidRDefault="00A66085" w:rsidP="00A66085">
      <w:pPr>
        <w:autoSpaceDE w:val="0"/>
        <w:autoSpaceDN w:val="0"/>
        <w:adjustRightInd w:val="0"/>
        <w:rPr>
          <w:b/>
          <w:sz w:val="28"/>
          <w:szCs w:val="28"/>
        </w:rPr>
      </w:pPr>
    </w:p>
    <w:p w:rsidR="00A66085" w:rsidRPr="000C623E" w:rsidRDefault="00A66085" w:rsidP="00A66085">
      <w:pPr>
        <w:autoSpaceDE w:val="0"/>
        <w:autoSpaceDN w:val="0"/>
        <w:adjustRightInd w:val="0"/>
        <w:rPr>
          <w:b/>
          <w:sz w:val="28"/>
          <w:szCs w:val="28"/>
        </w:rPr>
      </w:pPr>
    </w:p>
    <w:p w:rsidR="00A66085" w:rsidRPr="000C623E" w:rsidRDefault="00A66085" w:rsidP="00A66085">
      <w:pPr>
        <w:autoSpaceDE w:val="0"/>
        <w:autoSpaceDN w:val="0"/>
        <w:adjustRightInd w:val="0"/>
        <w:jc w:val="center"/>
        <w:rPr>
          <w:rFonts w:ascii="Arial" w:hAnsi="Arial" w:cs="Arial"/>
          <w:b/>
          <w:sz w:val="40"/>
          <w:szCs w:val="40"/>
        </w:rPr>
      </w:pPr>
    </w:p>
    <w:p w:rsidR="00831236" w:rsidRDefault="00831236" w:rsidP="00831236">
      <w:pPr>
        <w:rPr>
          <w:color w:val="365F91"/>
          <w:sz w:val="44"/>
          <w:szCs w:val="44"/>
        </w:rPr>
      </w:pPr>
    </w:p>
    <w:p w:rsidR="00831236" w:rsidRDefault="00831236" w:rsidP="00831236">
      <w:pPr>
        <w:rPr>
          <w:color w:val="365F91"/>
          <w:sz w:val="44"/>
          <w:szCs w:val="44"/>
        </w:rPr>
      </w:pPr>
    </w:p>
    <w:p w:rsidR="00831236" w:rsidRDefault="00831236" w:rsidP="00831236">
      <w:pPr>
        <w:rPr>
          <w:color w:val="365F91"/>
          <w:sz w:val="44"/>
          <w:szCs w:val="44"/>
        </w:rPr>
      </w:pPr>
    </w:p>
    <w:p w:rsidR="00C6577F" w:rsidRDefault="00C6577F" w:rsidP="005F7AE9">
      <w:pPr>
        <w:rPr>
          <w:color w:val="365F91"/>
          <w:sz w:val="44"/>
          <w:szCs w:val="44"/>
        </w:rPr>
      </w:pPr>
    </w:p>
    <w:p w:rsidR="005F7AE9" w:rsidRDefault="00C6577F" w:rsidP="005F7AE9">
      <w:pPr>
        <w:rPr>
          <w:color w:val="365F91"/>
          <w:sz w:val="44"/>
          <w:szCs w:val="44"/>
        </w:rPr>
      </w:pPr>
      <w:r>
        <w:rPr>
          <w:color w:val="365F91"/>
          <w:sz w:val="44"/>
          <w:szCs w:val="44"/>
        </w:rPr>
        <w:t>Årsmøte i Bodø Idrettsråd, 9. mars kl. 19.00</w:t>
      </w:r>
    </w:p>
    <w:p w:rsidR="005F7AE9" w:rsidRDefault="005F7AE9" w:rsidP="00831236">
      <w:pPr>
        <w:rPr>
          <w:color w:val="365F91"/>
        </w:rPr>
      </w:pPr>
    </w:p>
    <w:p w:rsidR="00A66085" w:rsidRDefault="00A66085"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Sted: Kantina i Mørkvedhallen</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SAKSLISTE:</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 xml:space="preserve">1: </w:t>
      </w:r>
      <w:r w:rsidRPr="00CE6B5F">
        <w:rPr>
          <w:b/>
        </w:rPr>
        <w:tab/>
        <w:t>Åpning v/ styreleder</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2:</w:t>
      </w:r>
      <w:r w:rsidRPr="00CE6B5F">
        <w:rPr>
          <w:b/>
        </w:rPr>
        <w:tab/>
        <w:t>Godkjenne frammøtte representanter</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 xml:space="preserve">3: </w:t>
      </w:r>
      <w:r w:rsidRPr="00CE6B5F">
        <w:rPr>
          <w:b/>
        </w:rPr>
        <w:tab/>
        <w:t>Godkjenne innkalling, saksliste og forretningsorden</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ind w:left="705" w:hanging="705"/>
        <w:rPr>
          <w:b/>
        </w:rPr>
      </w:pPr>
      <w:r w:rsidRPr="00CE6B5F">
        <w:rPr>
          <w:b/>
        </w:rPr>
        <w:t xml:space="preserve">4: </w:t>
      </w:r>
      <w:r w:rsidRPr="00CE6B5F">
        <w:rPr>
          <w:b/>
        </w:rPr>
        <w:tab/>
        <w:t>Velge dirigent(er), sekretær samt 2 representanter til å godkjenne/ underskrive protokollen fra møtet</w:t>
      </w:r>
    </w:p>
    <w:p w:rsidR="00C6577F" w:rsidRPr="00CE6B5F" w:rsidRDefault="00C6577F" w:rsidP="00C6577F">
      <w:pPr>
        <w:autoSpaceDE w:val="0"/>
        <w:autoSpaceDN w:val="0"/>
        <w:adjustRightInd w:val="0"/>
        <w:ind w:left="705" w:hanging="705"/>
        <w:rPr>
          <w:b/>
        </w:rPr>
      </w:pPr>
    </w:p>
    <w:p w:rsidR="00C6577F" w:rsidRPr="00CE6B5F" w:rsidRDefault="00C6577F" w:rsidP="00C6577F">
      <w:pPr>
        <w:autoSpaceDE w:val="0"/>
        <w:autoSpaceDN w:val="0"/>
        <w:adjustRightInd w:val="0"/>
        <w:rPr>
          <w:b/>
        </w:rPr>
      </w:pPr>
      <w:r w:rsidRPr="00CE6B5F">
        <w:rPr>
          <w:b/>
        </w:rPr>
        <w:t xml:space="preserve">5: </w:t>
      </w:r>
      <w:r w:rsidRPr="00CE6B5F">
        <w:rPr>
          <w:b/>
        </w:rPr>
        <w:tab/>
        <w:t>Behandle årsmeldingen</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 xml:space="preserve">6: </w:t>
      </w:r>
      <w:r w:rsidRPr="00CE6B5F">
        <w:rPr>
          <w:b/>
        </w:rPr>
        <w:tab/>
        <w:t>Behandle Idrettsrådets regnskap i revidert stand</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 xml:space="preserve">7: </w:t>
      </w:r>
      <w:r w:rsidRPr="00CE6B5F">
        <w:rPr>
          <w:b/>
        </w:rPr>
        <w:tab/>
        <w:t>Behandle forslag til handlingsplan</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 xml:space="preserve">8: </w:t>
      </w:r>
      <w:r w:rsidRPr="00CE6B5F">
        <w:rPr>
          <w:b/>
        </w:rPr>
        <w:tab/>
        <w:t>Behandle innkomne forslag og saker til årsmøtet</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 xml:space="preserve">9: </w:t>
      </w:r>
      <w:r w:rsidRPr="00CE6B5F">
        <w:rPr>
          <w:b/>
        </w:rPr>
        <w:tab/>
        <w:t>Vedta budsjett</w:t>
      </w:r>
    </w:p>
    <w:p w:rsidR="00C6577F" w:rsidRPr="00CE6B5F" w:rsidRDefault="00C6577F" w:rsidP="00C6577F">
      <w:pPr>
        <w:autoSpaceDE w:val="0"/>
        <w:autoSpaceDN w:val="0"/>
        <w:adjustRightInd w:val="0"/>
        <w:ind w:firstLine="708"/>
        <w:rPr>
          <w:b/>
        </w:rPr>
      </w:pPr>
      <w:r w:rsidRPr="00CE6B5F">
        <w:rPr>
          <w:b/>
        </w:rPr>
        <w:t>Kaffepause og utdeling av hederspris for 2010</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10:</w:t>
      </w:r>
      <w:r w:rsidRPr="00CE6B5F">
        <w:rPr>
          <w:b/>
        </w:rPr>
        <w:tab/>
        <w:t xml:space="preserve">Tema; </w:t>
      </w:r>
    </w:p>
    <w:p w:rsidR="00C6577F" w:rsidRPr="00CE6B5F" w:rsidRDefault="00C6577F" w:rsidP="00C6577F">
      <w:pPr>
        <w:autoSpaceDE w:val="0"/>
        <w:autoSpaceDN w:val="0"/>
        <w:adjustRightInd w:val="0"/>
        <w:rPr>
          <w:b/>
        </w:rPr>
      </w:pPr>
      <w:r w:rsidRPr="00CE6B5F">
        <w:rPr>
          <w:b/>
        </w:rPr>
        <w:tab/>
        <w:t>Presentasjon av ”</w:t>
      </w:r>
      <w:proofErr w:type="spellStart"/>
      <w:r w:rsidRPr="00CE6B5F">
        <w:rPr>
          <w:b/>
        </w:rPr>
        <w:t>Idrettsbyen</w:t>
      </w:r>
      <w:proofErr w:type="spellEnd"/>
      <w:r w:rsidRPr="00CE6B5F">
        <w:rPr>
          <w:b/>
        </w:rPr>
        <w:t xml:space="preserve"> Bodø 2016”</w:t>
      </w:r>
    </w:p>
    <w:p w:rsidR="00C6577F" w:rsidRPr="00CE6B5F" w:rsidRDefault="00C6577F" w:rsidP="00C6577F">
      <w:pPr>
        <w:autoSpaceDE w:val="0"/>
        <w:autoSpaceDN w:val="0"/>
        <w:adjustRightInd w:val="0"/>
        <w:ind w:firstLine="708"/>
        <w:rPr>
          <w:b/>
        </w:rPr>
      </w:pPr>
    </w:p>
    <w:p w:rsidR="00C6577F" w:rsidRPr="00CE6B5F" w:rsidRDefault="00C6577F" w:rsidP="00C6577F">
      <w:pPr>
        <w:autoSpaceDE w:val="0"/>
        <w:autoSpaceDN w:val="0"/>
        <w:adjustRightInd w:val="0"/>
        <w:rPr>
          <w:b/>
        </w:rPr>
      </w:pPr>
      <w:r w:rsidRPr="00CE6B5F">
        <w:rPr>
          <w:b/>
        </w:rPr>
        <w:t xml:space="preserve">11: </w:t>
      </w:r>
      <w:r w:rsidRPr="00CE6B5F">
        <w:rPr>
          <w:b/>
        </w:rPr>
        <w:tab/>
        <w:t>Orienteringer fra Bodø kommune v/idrettsavdelingen</w:t>
      </w:r>
    </w:p>
    <w:p w:rsidR="00C6577F" w:rsidRPr="00CE6B5F" w:rsidRDefault="00C6577F" w:rsidP="00C6577F">
      <w:pPr>
        <w:autoSpaceDE w:val="0"/>
        <w:autoSpaceDN w:val="0"/>
        <w:adjustRightInd w:val="0"/>
        <w:rPr>
          <w:b/>
        </w:rPr>
      </w:pPr>
    </w:p>
    <w:p w:rsidR="00C6577F" w:rsidRPr="00CE6B5F" w:rsidRDefault="00C6577F" w:rsidP="00C6577F">
      <w:pPr>
        <w:autoSpaceDE w:val="0"/>
        <w:autoSpaceDN w:val="0"/>
        <w:adjustRightInd w:val="0"/>
        <w:rPr>
          <w:b/>
        </w:rPr>
      </w:pPr>
      <w:r w:rsidRPr="00CE6B5F">
        <w:rPr>
          <w:b/>
        </w:rPr>
        <w:t>12:</w:t>
      </w:r>
      <w:r w:rsidRPr="00CE6B5F">
        <w:rPr>
          <w:b/>
        </w:rPr>
        <w:tab/>
        <w:t>Foreta følgende valg:</w:t>
      </w:r>
    </w:p>
    <w:p w:rsidR="00C6577F" w:rsidRPr="00CE6B5F" w:rsidRDefault="00C6577F" w:rsidP="00C6577F">
      <w:pPr>
        <w:autoSpaceDE w:val="0"/>
        <w:autoSpaceDN w:val="0"/>
        <w:adjustRightInd w:val="0"/>
        <w:ind w:firstLine="708"/>
        <w:rPr>
          <w:b/>
        </w:rPr>
      </w:pPr>
      <w:r w:rsidRPr="00CE6B5F">
        <w:rPr>
          <w:b/>
        </w:rPr>
        <w:t>a) Nestleder</w:t>
      </w:r>
    </w:p>
    <w:p w:rsidR="00C6577F" w:rsidRPr="00CE6B5F" w:rsidRDefault="00C6577F" w:rsidP="00C6577F">
      <w:pPr>
        <w:autoSpaceDE w:val="0"/>
        <w:autoSpaceDN w:val="0"/>
        <w:adjustRightInd w:val="0"/>
        <w:ind w:firstLine="708"/>
        <w:rPr>
          <w:b/>
        </w:rPr>
      </w:pPr>
      <w:r w:rsidRPr="00CE6B5F">
        <w:rPr>
          <w:b/>
        </w:rPr>
        <w:t xml:space="preserve">b) 2 styremedlemmer og 2 </w:t>
      </w:r>
      <w:proofErr w:type="spellStart"/>
      <w:r w:rsidRPr="00CE6B5F">
        <w:rPr>
          <w:b/>
        </w:rPr>
        <w:t>varamedlemmer</w:t>
      </w:r>
      <w:proofErr w:type="spellEnd"/>
    </w:p>
    <w:p w:rsidR="00C6577F" w:rsidRPr="00CE6B5F" w:rsidRDefault="00C6577F" w:rsidP="00C6577F">
      <w:pPr>
        <w:autoSpaceDE w:val="0"/>
        <w:autoSpaceDN w:val="0"/>
        <w:adjustRightInd w:val="0"/>
        <w:ind w:firstLine="708"/>
        <w:rPr>
          <w:b/>
        </w:rPr>
      </w:pPr>
      <w:r w:rsidRPr="00CE6B5F">
        <w:rPr>
          <w:b/>
        </w:rPr>
        <w:t xml:space="preserve">c) Revisor med </w:t>
      </w:r>
      <w:proofErr w:type="spellStart"/>
      <w:r w:rsidRPr="00CE6B5F">
        <w:rPr>
          <w:b/>
        </w:rPr>
        <w:t>vararevisor</w:t>
      </w:r>
      <w:proofErr w:type="spellEnd"/>
    </w:p>
    <w:p w:rsidR="00C6577F" w:rsidRPr="00CE6B5F" w:rsidRDefault="00C6577F" w:rsidP="00C6577F">
      <w:pPr>
        <w:autoSpaceDE w:val="0"/>
        <w:autoSpaceDN w:val="0"/>
        <w:adjustRightInd w:val="0"/>
        <w:ind w:firstLine="708"/>
        <w:rPr>
          <w:b/>
        </w:rPr>
      </w:pPr>
      <w:r w:rsidRPr="00CE6B5F">
        <w:rPr>
          <w:b/>
        </w:rPr>
        <w:t xml:space="preserve">d) </w:t>
      </w:r>
      <w:proofErr w:type="spellStart"/>
      <w:r w:rsidRPr="00CE6B5F">
        <w:rPr>
          <w:b/>
        </w:rPr>
        <w:t>Valgkomite</w:t>
      </w:r>
      <w:proofErr w:type="spellEnd"/>
      <w:r w:rsidRPr="00CE6B5F">
        <w:rPr>
          <w:b/>
        </w:rPr>
        <w:t xml:space="preserve"> med leder + 2 medl. og l </w:t>
      </w:r>
      <w:proofErr w:type="spellStart"/>
      <w:r w:rsidRPr="00CE6B5F">
        <w:rPr>
          <w:b/>
        </w:rPr>
        <w:t>varamedlem</w:t>
      </w:r>
      <w:proofErr w:type="spellEnd"/>
    </w:p>
    <w:p w:rsidR="00231323" w:rsidRPr="00CE30D9" w:rsidRDefault="00231323" w:rsidP="00231323">
      <w:pPr>
        <w:rPr>
          <w:lang w:eastAsia="en-US"/>
        </w:rPr>
      </w:pPr>
    </w:p>
    <w:p w:rsidR="00A91B66" w:rsidRDefault="00A91B66" w:rsidP="0054146A">
      <w:pPr>
        <w:rPr>
          <w:lang w:eastAsia="en-US"/>
        </w:rPr>
      </w:pPr>
    </w:p>
    <w:p w:rsidR="0054146A" w:rsidRDefault="0054146A" w:rsidP="001315A2">
      <w:pPr>
        <w:rPr>
          <w:lang w:eastAsia="en-US"/>
        </w:rPr>
      </w:pPr>
      <w:r>
        <w:rPr>
          <w:lang w:eastAsia="en-US"/>
        </w:rPr>
        <w:br/>
      </w:r>
    </w:p>
    <w:p w:rsidR="0054146A" w:rsidRPr="00AD3D18" w:rsidRDefault="0054146A" w:rsidP="00831236">
      <w:pPr>
        <w:rPr>
          <w:color w:val="365F91"/>
        </w:rPr>
      </w:pPr>
    </w:p>
    <w:p w:rsidR="009C2314" w:rsidRDefault="009C2314" w:rsidP="00831236">
      <w:pPr>
        <w:rPr>
          <w:color w:val="365F91"/>
          <w:sz w:val="44"/>
          <w:szCs w:val="44"/>
        </w:rPr>
      </w:pPr>
    </w:p>
    <w:p w:rsidR="009C2314" w:rsidRDefault="009C2314" w:rsidP="00831236">
      <w:pPr>
        <w:rPr>
          <w:color w:val="365F91"/>
          <w:sz w:val="44"/>
          <w:szCs w:val="44"/>
        </w:rPr>
      </w:pPr>
    </w:p>
    <w:p w:rsidR="009C2314" w:rsidRDefault="009C2314" w:rsidP="00831236">
      <w:pPr>
        <w:rPr>
          <w:color w:val="365F91"/>
          <w:sz w:val="44"/>
          <w:szCs w:val="44"/>
        </w:rPr>
      </w:pPr>
    </w:p>
    <w:p w:rsidR="009C2314" w:rsidRDefault="009C2314" w:rsidP="00831236">
      <w:pPr>
        <w:rPr>
          <w:color w:val="365F91"/>
          <w:sz w:val="44"/>
          <w:szCs w:val="44"/>
        </w:rPr>
      </w:pPr>
    </w:p>
    <w:p w:rsidR="00831236" w:rsidRDefault="00831236" w:rsidP="00831236">
      <w:pPr>
        <w:rPr>
          <w:color w:val="365F91"/>
          <w:sz w:val="44"/>
          <w:szCs w:val="44"/>
        </w:rPr>
      </w:pPr>
      <w:r w:rsidRPr="00BE1B14">
        <w:rPr>
          <w:color w:val="365F91"/>
          <w:sz w:val="44"/>
          <w:szCs w:val="44"/>
        </w:rPr>
        <w:t>Innhold</w:t>
      </w:r>
    </w:p>
    <w:p w:rsidR="00831236" w:rsidRPr="008373CF" w:rsidRDefault="00831236" w:rsidP="00831236">
      <w:pPr>
        <w:rPr>
          <w:color w:val="365F91"/>
          <w:sz w:val="48"/>
          <w:szCs w:val="48"/>
        </w:rPr>
      </w:pPr>
    </w:p>
    <w:p w:rsidR="00A51816" w:rsidRDefault="00E71BC7">
      <w:pPr>
        <w:pStyle w:val="INNH1"/>
        <w:rPr>
          <w:rFonts w:asciiTheme="minorHAnsi" w:eastAsiaTheme="minorEastAsia" w:hAnsiTheme="minorHAnsi" w:cstheme="minorBidi"/>
          <w:b w:val="0"/>
          <w:bCs w:val="0"/>
          <w:caps w:val="0"/>
          <w:sz w:val="22"/>
          <w:szCs w:val="22"/>
          <w:lang w:eastAsia="nb-NO"/>
        </w:rPr>
      </w:pPr>
      <w:r w:rsidRPr="00E71BC7">
        <w:fldChar w:fldCharType="begin"/>
      </w:r>
      <w:r w:rsidR="00831236">
        <w:instrText xml:space="preserve"> TOC \o "1-3" \h \z \u </w:instrText>
      </w:r>
      <w:r w:rsidRPr="00E71BC7">
        <w:fldChar w:fldCharType="separate"/>
      </w:r>
      <w:hyperlink w:anchor="_Toc286930340" w:history="1">
        <w:r w:rsidR="00A51816" w:rsidRPr="009D566C">
          <w:rPr>
            <w:rStyle w:val="Hyperkobling"/>
          </w:rPr>
          <w:t>1</w:t>
        </w:r>
        <w:r w:rsidR="00A51816">
          <w:rPr>
            <w:rFonts w:asciiTheme="minorHAnsi" w:eastAsiaTheme="minorEastAsia" w:hAnsiTheme="minorHAnsi" w:cstheme="minorBidi"/>
            <w:b w:val="0"/>
            <w:bCs w:val="0"/>
            <w:caps w:val="0"/>
            <w:sz w:val="22"/>
            <w:szCs w:val="22"/>
            <w:lang w:eastAsia="nb-NO"/>
          </w:rPr>
          <w:tab/>
        </w:r>
        <w:r w:rsidR="00A51816" w:rsidRPr="009D566C">
          <w:rPr>
            <w:rStyle w:val="Hyperkobling"/>
          </w:rPr>
          <w:t>INNLEDNING</w:t>
        </w:r>
        <w:r w:rsidR="00A51816">
          <w:rPr>
            <w:webHidden/>
          </w:rPr>
          <w:tab/>
        </w:r>
        <w:r w:rsidR="00A51816">
          <w:rPr>
            <w:webHidden/>
          </w:rPr>
          <w:fldChar w:fldCharType="begin"/>
        </w:r>
        <w:r w:rsidR="00A51816">
          <w:rPr>
            <w:webHidden/>
          </w:rPr>
          <w:instrText xml:space="preserve"> PAGEREF _Toc286930340 \h </w:instrText>
        </w:r>
        <w:r w:rsidR="00A51816">
          <w:rPr>
            <w:webHidden/>
          </w:rPr>
        </w:r>
        <w:r w:rsidR="00A51816">
          <w:rPr>
            <w:webHidden/>
          </w:rPr>
          <w:fldChar w:fldCharType="separate"/>
        </w:r>
        <w:r w:rsidR="00A51816">
          <w:rPr>
            <w:webHidden/>
          </w:rPr>
          <w:t>4</w:t>
        </w:r>
        <w:r w:rsidR="00A51816">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41" w:history="1">
        <w:r w:rsidRPr="009D566C">
          <w:rPr>
            <w:rStyle w:val="Hyperkobling"/>
          </w:rPr>
          <w:t>2</w:t>
        </w:r>
        <w:r>
          <w:rPr>
            <w:rFonts w:asciiTheme="minorHAnsi" w:eastAsiaTheme="minorEastAsia" w:hAnsiTheme="minorHAnsi" w:cstheme="minorBidi"/>
            <w:b w:val="0"/>
            <w:bCs w:val="0"/>
            <w:caps w:val="0"/>
            <w:sz w:val="22"/>
            <w:szCs w:val="22"/>
            <w:lang w:eastAsia="nb-NO"/>
          </w:rPr>
          <w:tab/>
        </w:r>
        <w:r w:rsidRPr="009D566C">
          <w:rPr>
            <w:rStyle w:val="Hyperkobling"/>
          </w:rPr>
          <w:t>ÅRSMØTE 2009</w:t>
        </w:r>
        <w:r>
          <w:rPr>
            <w:webHidden/>
          </w:rPr>
          <w:tab/>
        </w:r>
        <w:r>
          <w:rPr>
            <w:webHidden/>
          </w:rPr>
          <w:fldChar w:fldCharType="begin"/>
        </w:r>
        <w:r>
          <w:rPr>
            <w:webHidden/>
          </w:rPr>
          <w:instrText xml:space="preserve"> PAGEREF _Toc286930341 \h </w:instrText>
        </w:r>
        <w:r>
          <w:rPr>
            <w:webHidden/>
          </w:rPr>
        </w:r>
        <w:r>
          <w:rPr>
            <w:webHidden/>
          </w:rPr>
          <w:fldChar w:fldCharType="separate"/>
        </w:r>
        <w:r>
          <w:rPr>
            <w:webHidden/>
          </w:rPr>
          <w:t>5</w:t>
        </w:r>
        <w:r>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42" w:history="1">
        <w:r w:rsidRPr="009D566C">
          <w:rPr>
            <w:rStyle w:val="Hyperkobling"/>
          </w:rPr>
          <w:t>3</w:t>
        </w:r>
        <w:r>
          <w:rPr>
            <w:rFonts w:asciiTheme="minorHAnsi" w:eastAsiaTheme="minorEastAsia" w:hAnsiTheme="minorHAnsi" w:cstheme="minorBidi"/>
            <w:b w:val="0"/>
            <w:bCs w:val="0"/>
            <w:caps w:val="0"/>
            <w:sz w:val="22"/>
            <w:szCs w:val="22"/>
            <w:lang w:eastAsia="nb-NO"/>
          </w:rPr>
          <w:tab/>
        </w:r>
        <w:r w:rsidRPr="009D566C">
          <w:rPr>
            <w:rStyle w:val="Hyperkobling"/>
          </w:rPr>
          <w:t>IDRETTSRÅDETS HEDERSPRIS</w:t>
        </w:r>
        <w:r>
          <w:rPr>
            <w:webHidden/>
          </w:rPr>
          <w:tab/>
        </w:r>
        <w:r>
          <w:rPr>
            <w:webHidden/>
          </w:rPr>
          <w:fldChar w:fldCharType="begin"/>
        </w:r>
        <w:r>
          <w:rPr>
            <w:webHidden/>
          </w:rPr>
          <w:instrText xml:space="preserve"> PAGEREF _Toc286930342 \h </w:instrText>
        </w:r>
        <w:r>
          <w:rPr>
            <w:webHidden/>
          </w:rPr>
        </w:r>
        <w:r>
          <w:rPr>
            <w:webHidden/>
          </w:rPr>
          <w:fldChar w:fldCharType="separate"/>
        </w:r>
        <w:r>
          <w:rPr>
            <w:webHidden/>
          </w:rPr>
          <w:t>6</w:t>
        </w:r>
        <w:r>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43" w:history="1">
        <w:r w:rsidRPr="009D566C">
          <w:rPr>
            <w:rStyle w:val="Hyperkobling"/>
          </w:rPr>
          <w:t>4</w:t>
        </w:r>
        <w:r>
          <w:rPr>
            <w:rFonts w:asciiTheme="minorHAnsi" w:eastAsiaTheme="minorEastAsia" w:hAnsiTheme="minorHAnsi" w:cstheme="minorBidi"/>
            <w:b w:val="0"/>
            <w:bCs w:val="0"/>
            <w:caps w:val="0"/>
            <w:sz w:val="22"/>
            <w:szCs w:val="22"/>
            <w:lang w:eastAsia="nb-NO"/>
          </w:rPr>
          <w:tab/>
        </w:r>
        <w:r w:rsidRPr="009D566C">
          <w:rPr>
            <w:rStyle w:val="Hyperkobling"/>
          </w:rPr>
          <w:t>IDRETTSRÅDETS SAKER I 2010</w:t>
        </w:r>
        <w:r>
          <w:rPr>
            <w:webHidden/>
          </w:rPr>
          <w:tab/>
        </w:r>
        <w:r>
          <w:rPr>
            <w:webHidden/>
          </w:rPr>
          <w:fldChar w:fldCharType="begin"/>
        </w:r>
        <w:r>
          <w:rPr>
            <w:webHidden/>
          </w:rPr>
          <w:instrText xml:space="preserve"> PAGEREF _Toc286930343 \h </w:instrText>
        </w:r>
        <w:r>
          <w:rPr>
            <w:webHidden/>
          </w:rPr>
        </w:r>
        <w:r>
          <w:rPr>
            <w:webHidden/>
          </w:rPr>
          <w:fldChar w:fldCharType="separate"/>
        </w:r>
        <w:r>
          <w:rPr>
            <w:webHidden/>
          </w:rPr>
          <w:t>7</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44" w:history="1">
        <w:r w:rsidRPr="009D566C">
          <w:rPr>
            <w:rStyle w:val="Hyperkobling"/>
          </w:rPr>
          <w:t>4.1</w:t>
        </w:r>
        <w:r>
          <w:rPr>
            <w:rFonts w:asciiTheme="minorHAnsi" w:eastAsiaTheme="minorEastAsia" w:hAnsiTheme="minorHAnsi" w:cstheme="minorBidi"/>
            <w:smallCaps w:val="0"/>
            <w:sz w:val="22"/>
            <w:szCs w:val="22"/>
            <w:lang w:eastAsia="nb-NO"/>
          </w:rPr>
          <w:tab/>
        </w:r>
        <w:r w:rsidRPr="009D566C">
          <w:rPr>
            <w:rStyle w:val="Hyperkobling"/>
          </w:rPr>
          <w:t>Rådmannens forslag til økte leiekostnader for idretten i Bodø</w:t>
        </w:r>
        <w:r>
          <w:rPr>
            <w:webHidden/>
          </w:rPr>
          <w:tab/>
        </w:r>
        <w:r>
          <w:rPr>
            <w:webHidden/>
          </w:rPr>
          <w:fldChar w:fldCharType="begin"/>
        </w:r>
        <w:r>
          <w:rPr>
            <w:webHidden/>
          </w:rPr>
          <w:instrText xml:space="preserve"> PAGEREF _Toc286930344 \h </w:instrText>
        </w:r>
        <w:r>
          <w:rPr>
            <w:webHidden/>
          </w:rPr>
        </w:r>
        <w:r>
          <w:rPr>
            <w:webHidden/>
          </w:rPr>
          <w:fldChar w:fldCharType="separate"/>
        </w:r>
        <w:r>
          <w:rPr>
            <w:webHidden/>
          </w:rPr>
          <w:t>7</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45" w:history="1">
        <w:r w:rsidRPr="009D566C">
          <w:rPr>
            <w:rStyle w:val="Hyperkobling"/>
          </w:rPr>
          <w:t>4.2</w:t>
        </w:r>
        <w:r>
          <w:rPr>
            <w:rFonts w:asciiTheme="minorHAnsi" w:eastAsiaTheme="minorEastAsia" w:hAnsiTheme="minorHAnsi" w:cstheme="minorBidi"/>
            <w:smallCaps w:val="0"/>
            <w:sz w:val="22"/>
            <w:szCs w:val="22"/>
            <w:lang w:eastAsia="nb-NO"/>
          </w:rPr>
          <w:tab/>
        </w:r>
        <w:r w:rsidRPr="009D566C">
          <w:rPr>
            <w:rStyle w:val="Hyperkobling"/>
          </w:rPr>
          <w:t>Kommunevalg 2011</w:t>
        </w:r>
        <w:r>
          <w:rPr>
            <w:webHidden/>
          </w:rPr>
          <w:tab/>
        </w:r>
        <w:r>
          <w:rPr>
            <w:webHidden/>
          </w:rPr>
          <w:fldChar w:fldCharType="begin"/>
        </w:r>
        <w:r>
          <w:rPr>
            <w:webHidden/>
          </w:rPr>
          <w:instrText xml:space="preserve"> PAGEREF _Toc286930345 \h </w:instrText>
        </w:r>
        <w:r>
          <w:rPr>
            <w:webHidden/>
          </w:rPr>
        </w:r>
        <w:r>
          <w:rPr>
            <w:webHidden/>
          </w:rPr>
          <w:fldChar w:fldCharType="separate"/>
        </w:r>
        <w:r>
          <w:rPr>
            <w:webHidden/>
          </w:rPr>
          <w:t>7</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46" w:history="1">
        <w:r w:rsidRPr="009D566C">
          <w:rPr>
            <w:rStyle w:val="Hyperkobling"/>
          </w:rPr>
          <w:t>4.3</w:t>
        </w:r>
        <w:r>
          <w:rPr>
            <w:rFonts w:asciiTheme="minorHAnsi" w:eastAsiaTheme="minorEastAsia" w:hAnsiTheme="minorHAnsi" w:cstheme="minorBidi"/>
            <w:smallCaps w:val="0"/>
            <w:sz w:val="22"/>
            <w:szCs w:val="22"/>
            <w:lang w:eastAsia="nb-NO"/>
          </w:rPr>
          <w:tab/>
        </w:r>
        <w:r w:rsidRPr="009D566C">
          <w:rPr>
            <w:rStyle w:val="Hyperkobling"/>
          </w:rPr>
          <w:t>Økt driftstilskudd fra Bodø kommune til Bodø idrettsråd</w:t>
        </w:r>
        <w:r>
          <w:rPr>
            <w:webHidden/>
          </w:rPr>
          <w:tab/>
        </w:r>
        <w:r>
          <w:rPr>
            <w:webHidden/>
          </w:rPr>
          <w:fldChar w:fldCharType="begin"/>
        </w:r>
        <w:r>
          <w:rPr>
            <w:webHidden/>
          </w:rPr>
          <w:instrText xml:space="preserve"> PAGEREF _Toc286930346 \h </w:instrText>
        </w:r>
        <w:r>
          <w:rPr>
            <w:webHidden/>
          </w:rPr>
        </w:r>
        <w:r>
          <w:rPr>
            <w:webHidden/>
          </w:rPr>
          <w:fldChar w:fldCharType="separate"/>
        </w:r>
        <w:r>
          <w:rPr>
            <w:webHidden/>
          </w:rPr>
          <w:t>10</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47" w:history="1">
        <w:r w:rsidRPr="009D566C">
          <w:rPr>
            <w:rStyle w:val="Hyperkobling"/>
          </w:rPr>
          <w:t>4.4</w:t>
        </w:r>
        <w:r>
          <w:rPr>
            <w:rFonts w:asciiTheme="minorHAnsi" w:eastAsiaTheme="minorEastAsia" w:hAnsiTheme="minorHAnsi" w:cstheme="minorBidi"/>
            <w:smallCaps w:val="0"/>
            <w:sz w:val="22"/>
            <w:szCs w:val="22"/>
            <w:lang w:eastAsia="nb-NO"/>
          </w:rPr>
          <w:tab/>
        </w:r>
        <w:r w:rsidRPr="009D566C">
          <w:rPr>
            <w:rStyle w:val="Hyperkobling"/>
          </w:rPr>
          <w:t>Bedre samarbeid med Bodø kommune</w:t>
        </w:r>
        <w:r>
          <w:rPr>
            <w:webHidden/>
          </w:rPr>
          <w:tab/>
        </w:r>
        <w:r>
          <w:rPr>
            <w:webHidden/>
          </w:rPr>
          <w:fldChar w:fldCharType="begin"/>
        </w:r>
        <w:r>
          <w:rPr>
            <w:webHidden/>
          </w:rPr>
          <w:instrText xml:space="preserve"> PAGEREF _Toc286930347 \h </w:instrText>
        </w:r>
        <w:r>
          <w:rPr>
            <w:webHidden/>
          </w:rPr>
        </w:r>
        <w:r>
          <w:rPr>
            <w:webHidden/>
          </w:rPr>
          <w:fldChar w:fldCharType="separate"/>
        </w:r>
        <w:r>
          <w:rPr>
            <w:webHidden/>
          </w:rPr>
          <w:t>10</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48" w:history="1">
        <w:r w:rsidRPr="009D566C">
          <w:rPr>
            <w:rStyle w:val="Hyperkobling"/>
          </w:rPr>
          <w:t>4.5</w:t>
        </w:r>
        <w:r>
          <w:rPr>
            <w:rFonts w:asciiTheme="minorHAnsi" w:eastAsiaTheme="minorEastAsia" w:hAnsiTheme="minorHAnsi" w:cstheme="minorBidi"/>
            <w:smallCaps w:val="0"/>
            <w:sz w:val="22"/>
            <w:szCs w:val="22"/>
            <w:lang w:eastAsia="nb-NO"/>
          </w:rPr>
          <w:tab/>
        </w:r>
        <w:r w:rsidRPr="009D566C">
          <w:rPr>
            <w:rStyle w:val="Hyperkobling"/>
          </w:rPr>
          <w:t>Bedre bruk av anlegg i Bodø kommune</w:t>
        </w:r>
        <w:r>
          <w:rPr>
            <w:webHidden/>
          </w:rPr>
          <w:tab/>
        </w:r>
        <w:r>
          <w:rPr>
            <w:webHidden/>
          </w:rPr>
          <w:fldChar w:fldCharType="begin"/>
        </w:r>
        <w:r>
          <w:rPr>
            <w:webHidden/>
          </w:rPr>
          <w:instrText xml:space="preserve"> PAGEREF _Toc286930348 \h </w:instrText>
        </w:r>
        <w:r>
          <w:rPr>
            <w:webHidden/>
          </w:rPr>
        </w:r>
        <w:r>
          <w:rPr>
            <w:webHidden/>
          </w:rPr>
          <w:fldChar w:fldCharType="separate"/>
        </w:r>
        <w:r>
          <w:rPr>
            <w:webHidden/>
          </w:rPr>
          <w:t>10</w:t>
        </w:r>
        <w:r>
          <w:rPr>
            <w:webHidden/>
          </w:rPr>
          <w:fldChar w:fldCharType="end"/>
        </w:r>
      </w:hyperlink>
    </w:p>
    <w:p w:rsidR="00A51816" w:rsidRDefault="00A51816">
      <w:pPr>
        <w:pStyle w:val="INNH3"/>
        <w:tabs>
          <w:tab w:val="left" w:pos="1320"/>
          <w:tab w:val="right" w:leader="dot" w:pos="9062"/>
        </w:tabs>
        <w:rPr>
          <w:rFonts w:asciiTheme="minorHAnsi" w:eastAsiaTheme="minorEastAsia" w:hAnsiTheme="minorHAnsi" w:cstheme="minorBidi"/>
          <w:noProof/>
          <w:sz w:val="22"/>
          <w:szCs w:val="22"/>
        </w:rPr>
      </w:pPr>
      <w:hyperlink w:anchor="_Toc286930349" w:history="1">
        <w:r w:rsidRPr="009D566C">
          <w:rPr>
            <w:rStyle w:val="Hyperkobling"/>
            <w:noProof/>
          </w:rPr>
          <w:t>4.5.1</w:t>
        </w:r>
        <w:r>
          <w:rPr>
            <w:rFonts w:asciiTheme="minorHAnsi" w:eastAsiaTheme="minorEastAsia" w:hAnsiTheme="minorHAnsi" w:cstheme="minorBidi"/>
            <w:noProof/>
            <w:sz w:val="22"/>
            <w:szCs w:val="22"/>
          </w:rPr>
          <w:tab/>
        </w:r>
        <w:r w:rsidRPr="009D566C">
          <w:rPr>
            <w:rStyle w:val="Hyperkobling"/>
            <w:noProof/>
          </w:rPr>
          <w:t>Retningslinjer fordeling av treningstid fotballklubber</w:t>
        </w:r>
        <w:r>
          <w:rPr>
            <w:noProof/>
            <w:webHidden/>
          </w:rPr>
          <w:tab/>
        </w:r>
        <w:r>
          <w:rPr>
            <w:noProof/>
            <w:webHidden/>
          </w:rPr>
          <w:fldChar w:fldCharType="begin"/>
        </w:r>
        <w:r>
          <w:rPr>
            <w:noProof/>
            <w:webHidden/>
          </w:rPr>
          <w:instrText xml:space="preserve"> PAGEREF _Toc286930349 \h </w:instrText>
        </w:r>
        <w:r>
          <w:rPr>
            <w:noProof/>
            <w:webHidden/>
          </w:rPr>
        </w:r>
        <w:r>
          <w:rPr>
            <w:noProof/>
            <w:webHidden/>
          </w:rPr>
          <w:fldChar w:fldCharType="separate"/>
        </w:r>
        <w:r>
          <w:rPr>
            <w:noProof/>
            <w:webHidden/>
          </w:rPr>
          <w:t>10</w:t>
        </w:r>
        <w:r>
          <w:rPr>
            <w:noProof/>
            <w:webHidden/>
          </w:rPr>
          <w:fldChar w:fldCharType="end"/>
        </w:r>
      </w:hyperlink>
    </w:p>
    <w:p w:rsidR="00A51816" w:rsidRDefault="00A51816">
      <w:pPr>
        <w:pStyle w:val="INNH3"/>
        <w:tabs>
          <w:tab w:val="left" w:pos="1320"/>
          <w:tab w:val="right" w:leader="dot" w:pos="9062"/>
        </w:tabs>
        <w:rPr>
          <w:rFonts w:asciiTheme="minorHAnsi" w:eastAsiaTheme="minorEastAsia" w:hAnsiTheme="minorHAnsi" w:cstheme="minorBidi"/>
          <w:noProof/>
          <w:sz w:val="22"/>
          <w:szCs w:val="22"/>
        </w:rPr>
      </w:pPr>
      <w:hyperlink w:anchor="_Toc286930350" w:history="1">
        <w:r w:rsidRPr="009D566C">
          <w:rPr>
            <w:rStyle w:val="Hyperkobling"/>
            <w:noProof/>
          </w:rPr>
          <w:t>4.5.2</w:t>
        </w:r>
        <w:r>
          <w:rPr>
            <w:rFonts w:asciiTheme="minorHAnsi" w:eastAsiaTheme="minorEastAsia" w:hAnsiTheme="minorHAnsi" w:cstheme="minorBidi"/>
            <w:noProof/>
            <w:sz w:val="22"/>
            <w:szCs w:val="22"/>
          </w:rPr>
          <w:tab/>
        </w:r>
        <w:r w:rsidRPr="009D566C">
          <w:rPr>
            <w:rStyle w:val="Hyperkobling"/>
            <w:noProof/>
          </w:rPr>
          <w:t>Fordeling av treningstid kommunale anlegg</w:t>
        </w:r>
        <w:r>
          <w:rPr>
            <w:noProof/>
            <w:webHidden/>
          </w:rPr>
          <w:tab/>
        </w:r>
        <w:r>
          <w:rPr>
            <w:noProof/>
            <w:webHidden/>
          </w:rPr>
          <w:fldChar w:fldCharType="begin"/>
        </w:r>
        <w:r>
          <w:rPr>
            <w:noProof/>
            <w:webHidden/>
          </w:rPr>
          <w:instrText xml:space="preserve"> PAGEREF _Toc286930350 \h </w:instrText>
        </w:r>
        <w:r>
          <w:rPr>
            <w:noProof/>
            <w:webHidden/>
          </w:rPr>
        </w:r>
        <w:r>
          <w:rPr>
            <w:noProof/>
            <w:webHidden/>
          </w:rPr>
          <w:fldChar w:fldCharType="separate"/>
        </w:r>
        <w:r>
          <w:rPr>
            <w:noProof/>
            <w:webHidden/>
          </w:rPr>
          <w:t>11</w:t>
        </w:r>
        <w:r>
          <w:rPr>
            <w:noProof/>
            <w:webHidden/>
          </w:rPr>
          <w:fldChar w:fldCharType="end"/>
        </w:r>
      </w:hyperlink>
    </w:p>
    <w:p w:rsidR="00A51816" w:rsidRDefault="00A51816">
      <w:pPr>
        <w:pStyle w:val="INNH3"/>
        <w:tabs>
          <w:tab w:val="left" w:pos="1320"/>
          <w:tab w:val="right" w:leader="dot" w:pos="9062"/>
        </w:tabs>
        <w:rPr>
          <w:rFonts w:asciiTheme="minorHAnsi" w:eastAsiaTheme="minorEastAsia" w:hAnsiTheme="minorHAnsi" w:cstheme="minorBidi"/>
          <w:noProof/>
          <w:sz w:val="22"/>
          <w:szCs w:val="22"/>
        </w:rPr>
      </w:pPr>
      <w:hyperlink w:anchor="_Toc286930351" w:history="1">
        <w:r w:rsidRPr="009D566C">
          <w:rPr>
            <w:rStyle w:val="Hyperkobling"/>
            <w:noProof/>
          </w:rPr>
          <w:t>4.5.3</w:t>
        </w:r>
        <w:r>
          <w:rPr>
            <w:rFonts w:asciiTheme="minorHAnsi" w:eastAsiaTheme="minorEastAsia" w:hAnsiTheme="minorHAnsi" w:cstheme="minorBidi"/>
            <w:noProof/>
            <w:sz w:val="22"/>
            <w:szCs w:val="22"/>
          </w:rPr>
          <w:tab/>
        </w:r>
        <w:r w:rsidRPr="009D566C">
          <w:rPr>
            <w:rStyle w:val="Hyperkobling"/>
            <w:noProof/>
          </w:rPr>
          <w:t>Tilskudd/subsidiering av barn og unge</w:t>
        </w:r>
        <w:r>
          <w:rPr>
            <w:noProof/>
            <w:webHidden/>
          </w:rPr>
          <w:tab/>
        </w:r>
        <w:r>
          <w:rPr>
            <w:noProof/>
            <w:webHidden/>
          </w:rPr>
          <w:fldChar w:fldCharType="begin"/>
        </w:r>
        <w:r>
          <w:rPr>
            <w:noProof/>
            <w:webHidden/>
          </w:rPr>
          <w:instrText xml:space="preserve"> PAGEREF _Toc286930351 \h </w:instrText>
        </w:r>
        <w:r>
          <w:rPr>
            <w:noProof/>
            <w:webHidden/>
          </w:rPr>
        </w:r>
        <w:r>
          <w:rPr>
            <w:noProof/>
            <w:webHidden/>
          </w:rPr>
          <w:fldChar w:fldCharType="separate"/>
        </w:r>
        <w:r>
          <w:rPr>
            <w:noProof/>
            <w:webHidden/>
          </w:rPr>
          <w:t>12</w:t>
        </w:r>
        <w:r>
          <w:rPr>
            <w:noProof/>
            <w:webHidden/>
          </w:rPr>
          <w:fldChar w:fldCharType="end"/>
        </w:r>
      </w:hyperlink>
    </w:p>
    <w:p w:rsidR="00A51816" w:rsidRDefault="00A51816">
      <w:pPr>
        <w:pStyle w:val="INNH3"/>
        <w:tabs>
          <w:tab w:val="left" w:pos="1320"/>
          <w:tab w:val="right" w:leader="dot" w:pos="9062"/>
        </w:tabs>
        <w:rPr>
          <w:rFonts w:asciiTheme="minorHAnsi" w:eastAsiaTheme="minorEastAsia" w:hAnsiTheme="minorHAnsi" w:cstheme="minorBidi"/>
          <w:noProof/>
          <w:sz w:val="22"/>
          <w:szCs w:val="22"/>
        </w:rPr>
      </w:pPr>
      <w:hyperlink w:anchor="_Toc286930352" w:history="1">
        <w:r w:rsidRPr="009D566C">
          <w:rPr>
            <w:rStyle w:val="Hyperkobling"/>
            <w:noProof/>
          </w:rPr>
          <w:t>4.5.4</w:t>
        </w:r>
        <w:r>
          <w:rPr>
            <w:rFonts w:asciiTheme="minorHAnsi" w:eastAsiaTheme="minorEastAsia" w:hAnsiTheme="minorHAnsi" w:cstheme="minorBidi"/>
            <w:noProof/>
            <w:sz w:val="22"/>
            <w:szCs w:val="22"/>
          </w:rPr>
          <w:tab/>
        </w:r>
        <w:r w:rsidRPr="009D566C">
          <w:rPr>
            <w:rStyle w:val="Hyperkobling"/>
            <w:noProof/>
          </w:rPr>
          <w:t>Drift av Bodø Spektrum</w:t>
        </w:r>
        <w:r>
          <w:rPr>
            <w:noProof/>
            <w:webHidden/>
          </w:rPr>
          <w:tab/>
        </w:r>
        <w:r>
          <w:rPr>
            <w:noProof/>
            <w:webHidden/>
          </w:rPr>
          <w:fldChar w:fldCharType="begin"/>
        </w:r>
        <w:r>
          <w:rPr>
            <w:noProof/>
            <w:webHidden/>
          </w:rPr>
          <w:instrText xml:space="preserve"> PAGEREF _Toc286930352 \h </w:instrText>
        </w:r>
        <w:r>
          <w:rPr>
            <w:noProof/>
            <w:webHidden/>
          </w:rPr>
        </w:r>
        <w:r>
          <w:rPr>
            <w:noProof/>
            <w:webHidden/>
          </w:rPr>
          <w:fldChar w:fldCharType="separate"/>
        </w:r>
        <w:r>
          <w:rPr>
            <w:noProof/>
            <w:webHidden/>
          </w:rPr>
          <w:t>13</w:t>
        </w:r>
        <w:r>
          <w:rPr>
            <w:noProof/>
            <w:webHidden/>
          </w:rPr>
          <w:fldChar w:fldCharType="end"/>
        </w:r>
      </w:hyperlink>
    </w:p>
    <w:p w:rsidR="00A51816" w:rsidRDefault="00A51816">
      <w:pPr>
        <w:pStyle w:val="INNH3"/>
        <w:tabs>
          <w:tab w:val="left" w:pos="1320"/>
          <w:tab w:val="right" w:leader="dot" w:pos="9062"/>
        </w:tabs>
        <w:rPr>
          <w:rFonts w:asciiTheme="minorHAnsi" w:eastAsiaTheme="minorEastAsia" w:hAnsiTheme="minorHAnsi" w:cstheme="minorBidi"/>
          <w:noProof/>
          <w:sz w:val="22"/>
          <w:szCs w:val="22"/>
        </w:rPr>
      </w:pPr>
      <w:hyperlink w:anchor="_Toc286930353" w:history="1">
        <w:r w:rsidRPr="009D566C">
          <w:rPr>
            <w:rStyle w:val="Hyperkobling"/>
            <w:noProof/>
          </w:rPr>
          <w:t>4.5.5</w:t>
        </w:r>
        <w:r>
          <w:rPr>
            <w:rFonts w:asciiTheme="minorHAnsi" w:eastAsiaTheme="minorEastAsia" w:hAnsiTheme="minorHAnsi" w:cstheme="minorBidi"/>
            <w:noProof/>
            <w:sz w:val="22"/>
            <w:szCs w:val="22"/>
          </w:rPr>
          <w:tab/>
        </w:r>
        <w:r w:rsidRPr="009D566C">
          <w:rPr>
            <w:rStyle w:val="Hyperkobling"/>
            <w:noProof/>
          </w:rPr>
          <w:t>Brukernes bidrag til bedre drift av idrettsanlegg</w:t>
        </w:r>
        <w:r>
          <w:rPr>
            <w:noProof/>
            <w:webHidden/>
          </w:rPr>
          <w:tab/>
        </w:r>
        <w:r>
          <w:rPr>
            <w:noProof/>
            <w:webHidden/>
          </w:rPr>
          <w:fldChar w:fldCharType="begin"/>
        </w:r>
        <w:r>
          <w:rPr>
            <w:noProof/>
            <w:webHidden/>
          </w:rPr>
          <w:instrText xml:space="preserve"> PAGEREF _Toc286930353 \h </w:instrText>
        </w:r>
        <w:r>
          <w:rPr>
            <w:noProof/>
            <w:webHidden/>
          </w:rPr>
        </w:r>
        <w:r>
          <w:rPr>
            <w:noProof/>
            <w:webHidden/>
          </w:rPr>
          <w:fldChar w:fldCharType="separate"/>
        </w:r>
        <w:r>
          <w:rPr>
            <w:noProof/>
            <w:webHidden/>
          </w:rPr>
          <w:t>13</w:t>
        </w:r>
        <w:r>
          <w:rPr>
            <w:noProof/>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54" w:history="1">
        <w:r w:rsidRPr="009D566C">
          <w:rPr>
            <w:rStyle w:val="Hyperkobling"/>
          </w:rPr>
          <w:t>4.6</w:t>
        </w:r>
        <w:r>
          <w:rPr>
            <w:rFonts w:asciiTheme="minorHAnsi" w:eastAsiaTheme="minorEastAsia" w:hAnsiTheme="minorHAnsi" w:cstheme="minorBidi"/>
            <w:smallCaps w:val="0"/>
            <w:sz w:val="22"/>
            <w:szCs w:val="22"/>
            <w:lang w:eastAsia="nb-NO"/>
          </w:rPr>
          <w:tab/>
        </w:r>
        <w:r w:rsidRPr="009D566C">
          <w:rPr>
            <w:rStyle w:val="Hyperkobling"/>
          </w:rPr>
          <w:t>Kunstgresspakken – Bodømodellen</w:t>
        </w:r>
        <w:r>
          <w:rPr>
            <w:webHidden/>
          </w:rPr>
          <w:tab/>
        </w:r>
        <w:r>
          <w:rPr>
            <w:webHidden/>
          </w:rPr>
          <w:fldChar w:fldCharType="begin"/>
        </w:r>
        <w:r>
          <w:rPr>
            <w:webHidden/>
          </w:rPr>
          <w:instrText xml:space="preserve"> PAGEREF _Toc286930354 \h </w:instrText>
        </w:r>
        <w:r>
          <w:rPr>
            <w:webHidden/>
          </w:rPr>
        </w:r>
        <w:r>
          <w:rPr>
            <w:webHidden/>
          </w:rPr>
          <w:fldChar w:fldCharType="separate"/>
        </w:r>
        <w:r>
          <w:rPr>
            <w:webHidden/>
          </w:rPr>
          <w:t>14</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55" w:history="1">
        <w:r w:rsidRPr="009D566C">
          <w:rPr>
            <w:rStyle w:val="Hyperkobling"/>
          </w:rPr>
          <w:t>4.7</w:t>
        </w:r>
        <w:r>
          <w:rPr>
            <w:rFonts w:asciiTheme="minorHAnsi" w:eastAsiaTheme="minorEastAsia" w:hAnsiTheme="minorHAnsi" w:cstheme="minorBidi"/>
            <w:smallCaps w:val="0"/>
            <w:sz w:val="22"/>
            <w:szCs w:val="22"/>
            <w:lang w:eastAsia="nb-NO"/>
          </w:rPr>
          <w:tab/>
        </w:r>
        <w:r w:rsidRPr="009D566C">
          <w:rPr>
            <w:rStyle w:val="Hyperkobling"/>
          </w:rPr>
          <w:t>”Idrettsbyen Bodø 2016”</w:t>
        </w:r>
        <w:r>
          <w:rPr>
            <w:webHidden/>
          </w:rPr>
          <w:tab/>
        </w:r>
        <w:r>
          <w:rPr>
            <w:webHidden/>
          </w:rPr>
          <w:fldChar w:fldCharType="begin"/>
        </w:r>
        <w:r>
          <w:rPr>
            <w:webHidden/>
          </w:rPr>
          <w:instrText xml:space="preserve"> PAGEREF _Toc286930355 \h </w:instrText>
        </w:r>
        <w:r>
          <w:rPr>
            <w:webHidden/>
          </w:rPr>
        </w:r>
        <w:r>
          <w:rPr>
            <w:webHidden/>
          </w:rPr>
          <w:fldChar w:fldCharType="separate"/>
        </w:r>
        <w:r>
          <w:rPr>
            <w:webHidden/>
          </w:rPr>
          <w:t>14</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56" w:history="1">
        <w:r w:rsidRPr="009D566C">
          <w:rPr>
            <w:rStyle w:val="Hyperkobling"/>
          </w:rPr>
          <w:t>4.8</w:t>
        </w:r>
        <w:r>
          <w:rPr>
            <w:rFonts w:asciiTheme="minorHAnsi" w:eastAsiaTheme="minorEastAsia" w:hAnsiTheme="minorHAnsi" w:cstheme="minorBidi"/>
            <w:smallCaps w:val="0"/>
            <w:sz w:val="22"/>
            <w:szCs w:val="22"/>
            <w:lang w:eastAsia="nb-NO"/>
          </w:rPr>
          <w:tab/>
        </w:r>
        <w:r w:rsidRPr="009D566C">
          <w:rPr>
            <w:rStyle w:val="Hyperkobling"/>
          </w:rPr>
          <w:t>Bodøidrettens huskeliste</w:t>
        </w:r>
        <w:r>
          <w:rPr>
            <w:webHidden/>
          </w:rPr>
          <w:tab/>
        </w:r>
        <w:r>
          <w:rPr>
            <w:webHidden/>
          </w:rPr>
          <w:fldChar w:fldCharType="begin"/>
        </w:r>
        <w:r>
          <w:rPr>
            <w:webHidden/>
          </w:rPr>
          <w:instrText xml:space="preserve"> PAGEREF _Toc286930356 \h </w:instrText>
        </w:r>
        <w:r>
          <w:rPr>
            <w:webHidden/>
          </w:rPr>
        </w:r>
        <w:r>
          <w:rPr>
            <w:webHidden/>
          </w:rPr>
          <w:fldChar w:fldCharType="separate"/>
        </w:r>
        <w:r>
          <w:rPr>
            <w:webHidden/>
          </w:rPr>
          <w:t>15</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57" w:history="1">
        <w:r w:rsidRPr="009D566C">
          <w:rPr>
            <w:rStyle w:val="Hyperkobling"/>
          </w:rPr>
          <w:t>4.9</w:t>
        </w:r>
        <w:r>
          <w:rPr>
            <w:rFonts w:asciiTheme="minorHAnsi" w:eastAsiaTheme="minorEastAsia" w:hAnsiTheme="minorHAnsi" w:cstheme="minorBidi"/>
            <w:smallCaps w:val="0"/>
            <w:sz w:val="22"/>
            <w:szCs w:val="22"/>
            <w:lang w:eastAsia="nb-NO"/>
          </w:rPr>
          <w:tab/>
        </w:r>
        <w:r w:rsidRPr="009D566C">
          <w:rPr>
            <w:rStyle w:val="Hyperkobling"/>
          </w:rPr>
          <w:t>Fordeling av LAM midler til lagene</w:t>
        </w:r>
        <w:r>
          <w:rPr>
            <w:webHidden/>
          </w:rPr>
          <w:tab/>
        </w:r>
        <w:r>
          <w:rPr>
            <w:webHidden/>
          </w:rPr>
          <w:fldChar w:fldCharType="begin"/>
        </w:r>
        <w:r>
          <w:rPr>
            <w:webHidden/>
          </w:rPr>
          <w:instrText xml:space="preserve"> PAGEREF _Toc286930357 \h </w:instrText>
        </w:r>
        <w:r>
          <w:rPr>
            <w:webHidden/>
          </w:rPr>
        </w:r>
        <w:r>
          <w:rPr>
            <w:webHidden/>
          </w:rPr>
          <w:fldChar w:fldCharType="separate"/>
        </w:r>
        <w:r>
          <w:rPr>
            <w:webHidden/>
          </w:rPr>
          <w:t>15</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58" w:history="1">
        <w:r w:rsidRPr="009D566C">
          <w:rPr>
            <w:rStyle w:val="Hyperkobling"/>
          </w:rPr>
          <w:t>4.10</w:t>
        </w:r>
        <w:r>
          <w:rPr>
            <w:rFonts w:asciiTheme="minorHAnsi" w:eastAsiaTheme="minorEastAsia" w:hAnsiTheme="minorHAnsi" w:cstheme="minorBidi"/>
            <w:smallCaps w:val="0"/>
            <w:sz w:val="22"/>
            <w:szCs w:val="22"/>
            <w:lang w:eastAsia="nb-NO"/>
          </w:rPr>
          <w:tab/>
        </w:r>
        <w:r w:rsidRPr="009D566C">
          <w:rPr>
            <w:rStyle w:val="Hyperkobling"/>
          </w:rPr>
          <w:t>Prioritering av spillemidler</w:t>
        </w:r>
        <w:r>
          <w:rPr>
            <w:webHidden/>
          </w:rPr>
          <w:tab/>
        </w:r>
        <w:r>
          <w:rPr>
            <w:webHidden/>
          </w:rPr>
          <w:fldChar w:fldCharType="begin"/>
        </w:r>
        <w:r>
          <w:rPr>
            <w:webHidden/>
          </w:rPr>
          <w:instrText xml:space="preserve"> PAGEREF _Toc286930358 \h </w:instrText>
        </w:r>
        <w:r>
          <w:rPr>
            <w:webHidden/>
          </w:rPr>
        </w:r>
        <w:r>
          <w:rPr>
            <w:webHidden/>
          </w:rPr>
          <w:fldChar w:fldCharType="separate"/>
        </w:r>
        <w:r>
          <w:rPr>
            <w:webHidden/>
          </w:rPr>
          <w:t>15</w:t>
        </w:r>
        <w:r>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59" w:history="1">
        <w:r w:rsidRPr="009D566C">
          <w:rPr>
            <w:rStyle w:val="Hyperkobling"/>
          </w:rPr>
          <w:t>5</w:t>
        </w:r>
        <w:r>
          <w:rPr>
            <w:rFonts w:asciiTheme="minorHAnsi" w:eastAsiaTheme="minorEastAsia" w:hAnsiTheme="minorHAnsi" w:cstheme="minorBidi"/>
            <w:b w:val="0"/>
            <w:bCs w:val="0"/>
            <w:caps w:val="0"/>
            <w:sz w:val="22"/>
            <w:szCs w:val="22"/>
            <w:lang w:eastAsia="nb-NO"/>
          </w:rPr>
          <w:tab/>
        </w:r>
        <w:r w:rsidRPr="009D566C">
          <w:rPr>
            <w:rStyle w:val="Hyperkobling"/>
          </w:rPr>
          <w:t>KLUBBENE</w:t>
        </w:r>
        <w:r>
          <w:rPr>
            <w:webHidden/>
          </w:rPr>
          <w:tab/>
        </w:r>
        <w:r>
          <w:rPr>
            <w:webHidden/>
          </w:rPr>
          <w:fldChar w:fldCharType="begin"/>
        </w:r>
        <w:r>
          <w:rPr>
            <w:webHidden/>
          </w:rPr>
          <w:instrText xml:space="preserve"> PAGEREF _Toc286930359 \h </w:instrText>
        </w:r>
        <w:r>
          <w:rPr>
            <w:webHidden/>
          </w:rPr>
        </w:r>
        <w:r>
          <w:rPr>
            <w:webHidden/>
          </w:rPr>
          <w:fldChar w:fldCharType="separate"/>
        </w:r>
        <w:r>
          <w:rPr>
            <w:webHidden/>
          </w:rPr>
          <w:t>17</w:t>
        </w:r>
        <w:r>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60" w:history="1">
        <w:r w:rsidRPr="009D566C">
          <w:rPr>
            <w:rStyle w:val="Hyperkobling"/>
          </w:rPr>
          <w:t>6</w:t>
        </w:r>
        <w:r>
          <w:rPr>
            <w:rFonts w:asciiTheme="minorHAnsi" w:eastAsiaTheme="minorEastAsia" w:hAnsiTheme="minorHAnsi" w:cstheme="minorBidi"/>
            <w:b w:val="0"/>
            <w:bCs w:val="0"/>
            <w:caps w:val="0"/>
            <w:sz w:val="22"/>
            <w:szCs w:val="22"/>
            <w:lang w:eastAsia="nb-NO"/>
          </w:rPr>
          <w:tab/>
        </w:r>
        <w:r w:rsidRPr="009D566C">
          <w:rPr>
            <w:rStyle w:val="Hyperkobling"/>
          </w:rPr>
          <w:t>REGNSKAP 2010</w:t>
        </w:r>
        <w:r>
          <w:rPr>
            <w:webHidden/>
          </w:rPr>
          <w:tab/>
        </w:r>
        <w:r>
          <w:rPr>
            <w:webHidden/>
          </w:rPr>
          <w:fldChar w:fldCharType="begin"/>
        </w:r>
        <w:r>
          <w:rPr>
            <w:webHidden/>
          </w:rPr>
          <w:instrText xml:space="preserve"> PAGEREF _Toc286930360 \h </w:instrText>
        </w:r>
        <w:r>
          <w:rPr>
            <w:webHidden/>
          </w:rPr>
        </w:r>
        <w:r>
          <w:rPr>
            <w:webHidden/>
          </w:rPr>
          <w:fldChar w:fldCharType="separate"/>
        </w:r>
        <w:r>
          <w:rPr>
            <w:webHidden/>
          </w:rPr>
          <w:t>18</w:t>
        </w:r>
        <w:r>
          <w:rPr>
            <w:webHidden/>
          </w:rPr>
          <w:fldChar w:fldCharType="end"/>
        </w:r>
      </w:hyperlink>
    </w:p>
    <w:p w:rsidR="00A51816" w:rsidRDefault="00A51816">
      <w:pPr>
        <w:pStyle w:val="INNH2"/>
        <w:rPr>
          <w:rFonts w:asciiTheme="minorHAnsi" w:eastAsiaTheme="minorEastAsia" w:hAnsiTheme="minorHAnsi" w:cstheme="minorBidi"/>
          <w:smallCaps w:val="0"/>
          <w:sz w:val="22"/>
          <w:szCs w:val="22"/>
          <w:lang w:eastAsia="nb-NO"/>
        </w:rPr>
      </w:pPr>
      <w:hyperlink w:anchor="_Toc286930361" w:history="1">
        <w:r w:rsidRPr="009D566C">
          <w:rPr>
            <w:rStyle w:val="Hyperkobling"/>
          </w:rPr>
          <w:t>6.1</w:t>
        </w:r>
        <w:r>
          <w:rPr>
            <w:rFonts w:asciiTheme="minorHAnsi" w:eastAsiaTheme="minorEastAsia" w:hAnsiTheme="minorHAnsi" w:cstheme="minorBidi"/>
            <w:smallCaps w:val="0"/>
            <w:sz w:val="22"/>
            <w:szCs w:val="22"/>
            <w:lang w:eastAsia="nb-NO"/>
          </w:rPr>
          <w:tab/>
        </w:r>
        <w:r w:rsidRPr="009D566C">
          <w:rPr>
            <w:rStyle w:val="Hyperkobling"/>
          </w:rPr>
          <w:t>Revisjonsberetning</w:t>
        </w:r>
        <w:r>
          <w:rPr>
            <w:webHidden/>
          </w:rPr>
          <w:tab/>
        </w:r>
        <w:r>
          <w:rPr>
            <w:webHidden/>
          </w:rPr>
          <w:fldChar w:fldCharType="begin"/>
        </w:r>
        <w:r>
          <w:rPr>
            <w:webHidden/>
          </w:rPr>
          <w:instrText xml:space="preserve"> PAGEREF _Toc286930361 \h </w:instrText>
        </w:r>
        <w:r>
          <w:rPr>
            <w:webHidden/>
          </w:rPr>
        </w:r>
        <w:r>
          <w:rPr>
            <w:webHidden/>
          </w:rPr>
          <w:fldChar w:fldCharType="separate"/>
        </w:r>
        <w:r>
          <w:rPr>
            <w:webHidden/>
          </w:rPr>
          <w:t>20</w:t>
        </w:r>
        <w:r>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62" w:history="1">
        <w:r w:rsidRPr="009D566C">
          <w:rPr>
            <w:rStyle w:val="Hyperkobling"/>
          </w:rPr>
          <w:t>Til årsmøtet i Bodø Idrettsråd</w:t>
        </w:r>
        <w:r>
          <w:rPr>
            <w:webHidden/>
          </w:rPr>
          <w:tab/>
        </w:r>
        <w:r>
          <w:rPr>
            <w:webHidden/>
          </w:rPr>
          <w:fldChar w:fldCharType="begin"/>
        </w:r>
        <w:r>
          <w:rPr>
            <w:webHidden/>
          </w:rPr>
          <w:instrText xml:space="preserve"> PAGEREF _Toc286930362 \h </w:instrText>
        </w:r>
        <w:r>
          <w:rPr>
            <w:webHidden/>
          </w:rPr>
        </w:r>
        <w:r>
          <w:rPr>
            <w:webHidden/>
          </w:rPr>
          <w:fldChar w:fldCharType="separate"/>
        </w:r>
        <w:r>
          <w:rPr>
            <w:webHidden/>
          </w:rPr>
          <w:t>20</w:t>
        </w:r>
        <w:r>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63" w:history="1">
        <w:r w:rsidRPr="009D566C">
          <w:rPr>
            <w:rStyle w:val="Hyperkobling"/>
          </w:rPr>
          <w:t>UTTALELSE TIL REGNSKAPET FOR 2010.</w:t>
        </w:r>
        <w:r>
          <w:rPr>
            <w:webHidden/>
          </w:rPr>
          <w:tab/>
        </w:r>
        <w:r>
          <w:rPr>
            <w:webHidden/>
          </w:rPr>
          <w:fldChar w:fldCharType="begin"/>
        </w:r>
        <w:r>
          <w:rPr>
            <w:webHidden/>
          </w:rPr>
          <w:instrText xml:space="preserve"> PAGEREF _Toc286930363 \h </w:instrText>
        </w:r>
        <w:r>
          <w:rPr>
            <w:webHidden/>
          </w:rPr>
        </w:r>
        <w:r>
          <w:rPr>
            <w:webHidden/>
          </w:rPr>
          <w:fldChar w:fldCharType="separate"/>
        </w:r>
        <w:r>
          <w:rPr>
            <w:webHidden/>
          </w:rPr>
          <w:t>20</w:t>
        </w:r>
        <w:r>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64" w:history="1">
        <w:r w:rsidRPr="009D566C">
          <w:rPr>
            <w:rStyle w:val="Hyperkobling"/>
          </w:rPr>
          <w:t>7</w:t>
        </w:r>
        <w:r>
          <w:rPr>
            <w:rFonts w:asciiTheme="minorHAnsi" w:eastAsiaTheme="minorEastAsia" w:hAnsiTheme="minorHAnsi" w:cstheme="minorBidi"/>
            <w:b w:val="0"/>
            <w:bCs w:val="0"/>
            <w:caps w:val="0"/>
            <w:sz w:val="22"/>
            <w:szCs w:val="22"/>
            <w:lang w:eastAsia="nb-NO"/>
          </w:rPr>
          <w:tab/>
        </w:r>
        <w:r w:rsidRPr="009D566C">
          <w:rPr>
            <w:rStyle w:val="Hyperkobling"/>
          </w:rPr>
          <w:t>HANDLINGSPLAN 2011</w:t>
        </w:r>
        <w:r>
          <w:rPr>
            <w:webHidden/>
          </w:rPr>
          <w:tab/>
        </w:r>
        <w:r>
          <w:rPr>
            <w:webHidden/>
          </w:rPr>
          <w:fldChar w:fldCharType="begin"/>
        </w:r>
        <w:r>
          <w:rPr>
            <w:webHidden/>
          </w:rPr>
          <w:instrText xml:space="preserve"> PAGEREF _Toc286930364 \h </w:instrText>
        </w:r>
        <w:r>
          <w:rPr>
            <w:webHidden/>
          </w:rPr>
        </w:r>
        <w:r>
          <w:rPr>
            <w:webHidden/>
          </w:rPr>
          <w:fldChar w:fldCharType="separate"/>
        </w:r>
        <w:r>
          <w:rPr>
            <w:webHidden/>
          </w:rPr>
          <w:t>21</w:t>
        </w:r>
        <w:r>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65" w:history="1">
        <w:r w:rsidRPr="009D566C">
          <w:rPr>
            <w:rStyle w:val="Hyperkobling"/>
          </w:rPr>
          <w:t>8</w:t>
        </w:r>
        <w:r>
          <w:rPr>
            <w:rFonts w:asciiTheme="minorHAnsi" w:eastAsiaTheme="minorEastAsia" w:hAnsiTheme="minorHAnsi" w:cstheme="minorBidi"/>
            <w:b w:val="0"/>
            <w:bCs w:val="0"/>
            <w:caps w:val="0"/>
            <w:sz w:val="22"/>
            <w:szCs w:val="22"/>
            <w:lang w:eastAsia="nb-NO"/>
          </w:rPr>
          <w:tab/>
        </w:r>
        <w:r w:rsidRPr="009D566C">
          <w:rPr>
            <w:rStyle w:val="Hyperkobling"/>
          </w:rPr>
          <w:t>KLUBBKONTINGENT 2012</w:t>
        </w:r>
        <w:r>
          <w:rPr>
            <w:webHidden/>
          </w:rPr>
          <w:tab/>
        </w:r>
        <w:r>
          <w:rPr>
            <w:webHidden/>
          </w:rPr>
          <w:fldChar w:fldCharType="begin"/>
        </w:r>
        <w:r>
          <w:rPr>
            <w:webHidden/>
          </w:rPr>
          <w:instrText xml:space="preserve"> PAGEREF _Toc286930365 \h </w:instrText>
        </w:r>
        <w:r>
          <w:rPr>
            <w:webHidden/>
          </w:rPr>
        </w:r>
        <w:r>
          <w:rPr>
            <w:webHidden/>
          </w:rPr>
          <w:fldChar w:fldCharType="separate"/>
        </w:r>
        <w:r>
          <w:rPr>
            <w:webHidden/>
          </w:rPr>
          <w:t>22</w:t>
        </w:r>
        <w:r>
          <w:rPr>
            <w:webHidden/>
          </w:rPr>
          <w:fldChar w:fldCharType="end"/>
        </w:r>
      </w:hyperlink>
    </w:p>
    <w:p w:rsidR="00A51816" w:rsidRDefault="00A51816">
      <w:pPr>
        <w:pStyle w:val="INNH1"/>
        <w:rPr>
          <w:rFonts w:asciiTheme="minorHAnsi" w:eastAsiaTheme="minorEastAsia" w:hAnsiTheme="minorHAnsi" w:cstheme="minorBidi"/>
          <w:b w:val="0"/>
          <w:bCs w:val="0"/>
          <w:caps w:val="0"/>
          <w:sz w:val="22"/>
          <w:szCs w:val="22"/>
          <w:lang w:eastAsia="nb-NO"/>
        </w:rPr>
      </w:pPr>
      <w:hyperlink w:anchor="_Toc286930366" w:history="1">
        <w:r w:rsidRPr="009D566C">
          <w:rPr>
            <w:rStyle w:val="Hyperkobling"/>
          </w:rPr>
          <w:t>9</w:t>
        </w:r>
        <w:r>
          <w:rPr>
            <w:rFonts w:asciiTheme="minorHAnsi" w:eastAsiaTheme="minorEastAsia" w:hAnsiTheme="minorHAnsi" w:cstheme="minorBidi"/>
            <w:b w:val="0"/>
            <w:bCs w:val="0"/>
            <w:caps w:val="0"/>
            <w:sz w:val="22"/>
            <w:szCs w:val="22"/>
            <w:lang w:eastAsia="nb-NO"/>
          </w:rPr>
          <w:tab/>
        </w:r>
        <w:r w:rsidRPr="009D566C">
          <w:rPr>
            <w:rStyle w:val="Hyperkobling"/>
          </w:rPr>
          <w:t>BUDSJETT 2011</w:t>
        </w:r>
        <w:r>
          <w:rPr>
            <w:webHidden/>
          </w:rPr>
          <w:tab/>
        </w:r>
        <w:r>
          <w:rPr>
            <w:webHidden/>
          </w:rPr>
          <w:fldChar w:fldCharType="begin"/>
        </w:r>
        <w:r>
          <w:rPr>
            <w:webHidden/>
          </w:rPr>
          <w:instrText xml:space="preserve"> PAGEREF _Toc286930366 \h </w:instrText>
        </w:r>
        <w:r>
          <w:rPr>
            <w:webHidden/>
          </w:rPr>
        </w:r>
        <w:r>
          <w:rPr>
            <w:webHidden/>
          </w:rPr>
          <w:fldChar w:fldCharType="separate"/>
        </w:r>
        <w:r>
          <w:rPr>
            <w:webHidden/>
          </w:rPr>
          <w:t>23</w:t>
        </w:r>
        <w:r>
          <w:rPr>
            <w:webHidden/>
          </w:rPr>
          <w:fldChar w:fldCharType="end"/>
        </w:r>
      </w:hyperlink>
    </w:p>
    <w:p w:rsidR="00974B07" w:rsidRDefault="00E71BC7" w:rsidP="00974B07">
      <w:pPr>
        <w:pStyle w:val="Overskrift1"/>
        <w:tabs>
          <w:tab w:val="left" w:pos="1620"/>
          <w:tab w:val="left" w:pos="2880"/>
        </w:tabs>
        <w:rPr>
          <w:rFonts w:ascii="Times New Roman" w:hAnsi="Times New Roman"/>
        </w:rPr>
      </w:pPr>
      <w:r>
        <w:lastRenderedPageBreak/>
        <w:fldChar w:fldCharType="end"/>
      </w:r>
      <w:r w:rsidR="00974B07" w:rsidRPr="00974B07">
        <w:rPr>
          <w:rFonts w:ascii="Times New Roman" w:hAnsi="Times New Roman"/>
        </w:rPr>
        <w:t xml:space="preserve"> </w:t>
      </w:r>
      <w:bookmarkStart w:id="0" w:name="_Toc286930340"/>
      <w:r w:rsidR="00974B07">
        <w:rPr>
          <w:rFonts w:ascii="Times New Roman" w:hAnsi="Times New Roman"/>
        </w:rPr>
        <w:t>INNLEDNING</w:t>
      </w:r>
      <w:bookmarkEnd w:id="0"/>
    </w:p>
    <w:p w:rsidR="00C66255" w:rsidRPr="00B26201" w:rsidRDefault="00C66255" w:rsidP="00C66255">
      <w:pPr>
        <w:autoSpaceDE w:val="0"/>
        <w:autoSpaceDN w:val="0"/>
        <w:adjustRightInd w:val="0"/>
      </w:pPr>
      <w:r>
        <w:t>Styret har i 2010 avho1dt 10 protokollerte styremøter og behandl</w:t>
      </w:r>
      <w:r w:rsidRPr="00B26201">
        <w:t>et</w:t>
      </w:r>
    </w:p>
    <w:p w:rsidR="00C66255" w:rsidRDefault="00C66255" w:rsidP="00C66255">
      <w:pPr>
        <w:autoSpaceDE w:val="0"/>
        <w:autoSpaceDN w:val="0"/>
        <w:adjustRightInd w:val="0"/>
      </w:pPr>
      <w:r>
        <w:t>87 ordinæ</w:t>
      </w:r>
      <w:r w:rsidRPr="00B26201">
        <w:t>re sak</w:t>
      </w:r>
      <w:r>
        <w:t xml:space="preserve">er. </w:t>
      </w:r>
    </w:p>
    <w:p w:rsidR="00C66255" w:rsidRDefault="00C66255" w:rsidP="00C66255">
      <w:pPr>
        <w:autoSpaceDE w:val="0"/>
        <w:autoSpaceDN w:val="0"/>
        <w:adjustRightInd w:val="0"/>
      </w:pPr>
    </w:p>
    <w:p w:rsidR="00C66255" w:rsidRDefault="00C66255" w:rsidP="00C66255">
      <w:pPr>
        <w:autoSpaceDE w:val="0"/>
        <w:autoSpaceDN w:val="0"/>
        <w:adjustRightInd w:val="0"/>
      </w:pPr>
      <w:r>
        <w:t>P</w:t>
      </w:r>
      <w:r w:rsidRPr="00B26201">
        <w:t>rotokoll</w:t>
      </w:r>
      <w:r>
        <w:t xml:space="preserve"> fra styremøtene har vi fortløpende lagt ut på hjemmesiden, samt informert om noen av  idrettsrådets saker på nyhetssiden. Styremøtene har vært </w:t>
      </w:r>
      <w:r w:rsidRPr="00B26201">
        <w:t xml:space="preserve">avholdt i Nordland Idrettskrets lokaler, </w:t>
      </w:r>
      <w:proofErr w:type="spellStart"/>
      <w:r w:rsidRPr="00B26201">
        <w:t>Aspmyra</w:t>
      </w:r>
      <w:proofErr w:type="spellEnd"/>
      <w:r>
        <w:t xml:space="preserve"> s</w:t>
      </w:r>
      <w:r w:rsidRPr="00B26201">
        <w:t xml:space="preserve">tadion, </w:t>
      </w:r>
      <w:r>
        <w:t xml:space="preserve">hvor idrettsrådet har hatt kontorsted siden 2008. </w:t>
      </w:r>
    </w:p>
    <w:p w:rsidR="00C66255" w:rsidRDefault="00C66255" w:rsidP="00C66255">
      <w:pPr>
        <w:autoSpaceDE w:val="0"/>
        <w:autoSpaceDN w:val="0"/>
        <w:adjustRightInd w:val="0"/>
      </w:pPr>
    </w:p>
    <w:p w:rsidR="00C66255" w:rsidRDefault="00C66255" w:rsidP="00C66255">
      <w:pPr>
        <w:autoSpaceDE w:val="0"/>
        <w:autoSpaceDN w:val="0"/>
        <w:adjustRightInd w:val="0"/>
      </w:pPr>
      <w:r>
        <w:t>Bodø idrettsråd har i siste driftsår økt saksomfanget, og prioritert arbeidet innenfor hovedområdene;</w:t>
      </w:r>
    </w:p>
    <w:p w:rsidR="00C66255" w:rsidRDefault="00C66255" w:rsidP="00C66255">
      <w:pPr>
        <w:autoSpaceDE w:val="0"/>
        <w:autoSpaceDN w:val="0"/>
        <w:adjustRightInd w:val="0"/>
      </w:pPr>
    </w:p>
    <w:p w:rsidR="00C66255" w:rsidRDefault="00C66255" w:rsidP="00C66255">
      <w:pPr>
        <w:numPr>
          <w:ilvl w:val="0"/>
          <w:numId w:val="25"/>
        </w:numPr>
        <w:autoSpaceDE w:val="0"/>
        <w:autoSpaceDN w:val="0"/>
        <w:adjustRightInd w:val="0"/>
      </w:pPr>
      <w:r>
        <w:t>Posisjonere idretten i Bodø kommune</w:t>
      </w:r>
    </w:p>
    <w:p w:rsidR="00C66255" w:rsidRDefault="00C66255" w:rsidP="00C66255">
      <w:pPr>
        <w:numPr>
          <w:ilvl w:val="0"/>
          <w:numId w:val="25"/>
        </w:numPr>
        <w:autoSpaceDE w:val="0"/>
        <w:autoSpaceDN w:val="0"/>
        <w:adjustRightInd w:val="0"/>
      </w:pPr>
      <w:r>
        <w:t>Bedre økonomiske rammevilkår for idretten i Bodø</w:t>
      </w:r>
    </w:p>
    <w:p w:rsidR="00C66255" w:rsidRDefault="00C66255" w:rsidP="00C66255">
      <w:pPr>
        <w:numPr>
          <w:ilvl w:val="0"/>
          <w:numId w:val="25"/>
        </w:numPr>
        <w:autoSpaceDE w:val="0"/>
        <w:autoSpaceDN w:val="0"/>
        <w:adjustRightInd w:val="0"/>
      </w:pPr>
      <w:r>
        <w:t xml:space="preserve">Utvikling av anleggstilbudet </w:t>
      </w:r>
    </w:p>
    <w:p w:rsidR="00C66255" w:rsidRDefault="00C66255" w:rsidP="00C66255">
      <w:pPr>
        <w:numPr>
          <w:ilvl w:val="0"/>
          <w:numId w:val="25"/>
        </w:numPr>
        <w:autoSpaceDE w:val="0"/>
        <w:autoSpaceDN w:val="0"/>
        <w:adjustRightInd w:val="0"/>
      </w:pPr>
      <w:r>
        <w:t>Bedre bruk av anleggene</w:t>
      </w:r>
    </w:p>
    <w:p w:rsidR="00C66255" w:rsidRDefault="00C66255" w:rsidP="00C66255">
      <w:pPr>
        <w:autoSpaceDE w:val="0"/>
        <w:autoSpaceDN w:val="0"/>
        <w:adjustRightInd w:val="0"/>
      </w:pPr>
    </w:p>
    <w:p w:rsidR="00C66255" w:rsidRDefault="00C66255" w:rsidP="00C66255">
      <w:pPr>
        <w:autoSpaceDE w:val="0"/>
        <w:autoSpaceDN w:val="0"/>
        <w:adjustRightInd w:val="0"/>
      </w:pPr>
      <w:r>
        <w:t xml:space="preserve">Bodø kommune er </w:t>
      </w:r>
      <w:proofErr w:type="spellStart"/>
      <w:r>
        <w:t>Bodøidrettens</w:t>
      </w:r>
      <w:proofErr w:type="spellEnd"/>
      <w:r>
        <w:t xml:space="preserve"> viktigste aktør som tilrettelegger og økonomisk bidragsyter. Idrettsrådet har siste året etablert et bedre og tettere samarbeid med idrettsavdelingen i Bodø kommune, samt jevnlige møter med politisk ledelse og politiske partier. Vi har gjennom dialog og samspill med Bodø kommune jobbet aktivt for å forbedre rammevilkårene innenfor områdene økonomi og anlegg.</w:t>
      </w:r>
    </w:p>
    <w:p w:rsidR="00C66255" w:rsidRDefault="00C66255" w:rsidP="00C66255">
      <w:pPr>
        <w:autoSpaceDE w:val="0"/>
        <w:autoSpaceDN w:val="0"/>
        <w:adjustRightInd w:val="0"/>
      </w:pPr>
    </w:p>
    <w:p w:rsidR="00C66255" w:rsidRDefault="00C66255" w:rsidP="00C66255">
      <w:pPr>
        <w:autoSpaceDE w:val="0"/>
        <w:autoSpaceDN w:val="0"/>
        <w:adjustRightInd w:val="0"/>
      </w:pPr>
      <w:r>
        <w:t>Vi fikk av DA Bodø kr.350.000,- i støtte til forstudie prosjektet ”</w:t>
      </w:r>
      <w:proofErr w:type="spellStart"/>
      <w:r>
        <w:t>Idrettsbyen</w:t>
      </w:r>
      <w:proofErr w:type="spellEnd"/>
      <w:r>
        <w:t xml:space="preserve"> Bodø 2016”. Vi fikk også tilsagn fra Bodø kommune om kr.125.000,- i økonomisk og administrativ støtte til prosjektet. Prosjektet har bl.a. som mål å realisere mer fremtidsrettede anlegg i Bodø kommune.</w:t>
      </w:r>
    </w:p>
    <w:p w:rsidR="00C66255" w:rsidRDefault="00C66255" w:rsidP="00C66255">
      <w:pPr>
        <w:autoSpaceDE w:val="0"/>
        <w:autoSpaceDN w:val="0"/>
        <w:adjustRightInd w:val="0"/>
      </w:pPr>
    </w:p>
    <w:p w:rsidR="00C66255" w:rsidRDefault="00C66255" w:rsidP="00C66255">
      <w:r>
        <w:t>Bodø Idrettsråd fikk i 2010 driftsstøtte på kr.55.000,- fra Bodø kommune, samt kr.50.000,- i tilskudd til medvirkning av prosjektet ”Bedre bruk av anlegg i Bodø kommune”.</w:t>
      </w:r>
    </w:p>
    <w:p w:rsidR="00C66255" w:rsidRDefault="00C66255" w:rsidP="00C66255">
      <w:pPr>
        <w:autoSpaceDE w:val="0"/>
        <w:autoSpaceDN w:val="0"/>
        <w:adjustRightInd w:val="0"/>
      </w:pPr>
    </w:p>
    <w:p w:rsidR="00C66255" w:rsidRDefault="00C66255" w:rsidP="00C66255">
      <w:pPr>
        <w:autoSpaceDE w:val="0"/>
        <w:autoSpaceDN w:val="0"/>
        <w:adjustRightInd w:val="0"/>
      </w:pPr>
      <w:r>
        <w:t>Idrettsrådet har i 2010</w:t>
      </w:r>
      <w:r w:rsidRPr="00B26201">
        <w:t xml:space="preserve"> mottatt tilskudd </w:t>
      </w:r>
      <w:r>
        <w:t xml:space="preserve">på kr.27.500,- </w:t>
      </w:r>
      <w:r w:rsidRPr="00B26201">
        <w:t>fra Nordland Idrettskrets</w:t>
      </w:r>
      <w:r>
        <w:t>.</w:t>
      </w:r>
    </w:p>
    <w:p w:rsidR="00C66255" w:rsidRDefault="00C66255" w:rsidP="00C66255">
      <w:pPr>
        <w:autoSpaceDE w:val="0"/>
        <w:autoSpaceDN w:val="0"/>
        <w:adjustRightInd w:val="0"/>
      </w:pPr>
    </w:p>
    <w:p w:rsidR="00C66255" w:rsidRDefault="00C66255" w:rsidP="00C66255">
      <w:pPr>
        <w:autoSpaceDE w:val="0"/>
        <w:autoSpaceDN w:val="0"/>
        <w:adjustRightInd w:val="0"/>
      </w:pPr>
      <w:r>
        <w:t xml:space="preserve">Klubbenes bidrag på til sammen kr. 79.550,- muliggjorde opprettholdelse av daglig lederstilling, om enn i noe reduksjon fra 40 % i 2009 til 33 % stilling i 2010. Nils Hugo Skoglund er fortsatt engasjert i stillingen som daglig leder. </w:t>
      </w:r>
    </w:p>
    <w:p w:rsidR="00C66255" w:rsidRDefault="00C66255" w:rsidP="00C66255">
      <w:pPr>
        <w:autoSpaceDE w:val="0"/>
        <w:autoSpaceDN w:val="0"/>
        <w:adjustRightInd w:val="0"/>
      </w:pPr>
    </w:p>
    <w:p w:rsidR="00C66255" w:rsidRDefault="00C66255" w:rsidP="00C66255">
      <w:pPr>
        <w:autoSpaceDE w:val="0"/>
        <w:autoSpaceDN w:val="0"/>
        <w:adjustRightInd w:val="0"/>
      </w:pPr>
      <w:r>
        <w:t>Årsregnskapet for 2010 viser et lite overskudd på kr. 1.847,50. Ved å</w:t>
      </w:r>
      <w:r w:rsidRPr="00B26201">
        <w:t xml:space="preserve">rsskifte har BIR en </w:t>
      </w:r>
      <w:r>
        <w:t>egenkapital i bank på kr. 29.627,54</w:t>
      </w:r>
      <w:r w:rsidRPr="00B26201">
        <w:t>,-</w:t>
      </w:r>
      <w:r>
        <w:t>.</w:t>
      </w:r>
    </w:p>
    <w:p w:rsidR="0023108A" w:rsidRPr="00F8248F" w:rsidRDefault="0023108A" w:rsidP="0023108A">
      <w:pPr>
        <w:ind w:left="1410"/>
        <w:rPr>
          <w:color w:val="000000"/>
        </w:rPr>
      </w:pPr>
    </w:p>
    <w:p w:rsidR="0023108A" w:rsidRPr="00FA561F" w:rsidRDefault="0023108A" w:rsidP="0023108A">
      <w:pPr>
        <w:rPr>
          <w:sz w:val="20"/>
          <w:szCs w:val="20"/>
        </w:rPr>
      </w:pPr>
    </w:p>
    <w:p w:rsidR="00EB2F32" w:rsidRDefault="00725CC1" w:rsidP="00EB2F32">
      <w:pPr>
        <w:pStyle w:val="Overskrift1"/>
        <w:tabs>
          <w:tab w:val="left" w:pos="1620"/>
          <w:tab w:val="left" w:pos="2880"/>
        </w:tabs>
        <w:rPr>
          <w:rFonts w:ascii="Times New Roman" w:hAnsi="Times New Roman"/>
        </w:rPr>
      </w:pPr>
      <w:bookmarkStart w:id="1" w:name="_Toc272308232"/>
      <w:bookmarkStart w:id="2" w:name="_Toc286930341"/>
      <w:r>
        <w:lastRenderedPageBreak/>
        <w:t>ÅRSMØTE 2009</w:t>
      </w:r>
      <w:bookmarkEnd w:id="1"/>
      <w:bookmarkEnd w:id="2"/>
    </w:p>
    <w:p w:rsidR="00725CC1" w:rsidRDefault="00725CC1" w:rsidP="00725CC1">
      <w:pPr>
        <w:autoSpaceDE w:val="0"/>
        <w:autoSpaceDN w:val="0"/>
        <w:adjustRightInd w:val="0"/>
      </w:pPr>
      <w:r>
        <w:t>Årsmøtet for driftsåret 2009, ble avholdt 15.mars 2010</w:t>
      </w:r>
      <w:r w:rsidRPr="00B26201">
        <w:t xml:space="preserve">. </w:t>
      </w:r>
      <w:r>
        <w:t>Det møtte 15 representanter fra 11 ulike klubber</w:t>
      </w:r>
      <w:r w:rsidRPr="00B26201">
        <w:t xml:space="preserve">. </w:t>
      </w:r>
      <w:r>
        <w:t>Styret som ble valgt for 2010 så slik ut;</w:t>
      </w:r>
    </w:p>
    <w:p w:rsidR="00725CC1" w:rsidRPr="001406FE" w:rsidRDefault="00725CC1" w:rsidP="00725CC1">
      <w:pPr>
        <w:rPr>
          <w:rFonts w:ascii="Arial" w:hAnsi="Arial" w:cs="Arial"/>
        </w:rPr>
      </w:pPr>
    </w:p>
    <w:tbl>
      <w:tblPr>
        <w:tblW w:w="0" w:type="auto"/>
        <w:tblCellMar>
          <w:left w:w="0" w:type="dxa"/>
          <w:right w:w="0" w:type="dxa"/>
        </w:tblCellMar>
        <w:tblLook w:val="0000"/>
      </w:tblPr>
      <w:tblGrid>
        <w:gridCol w:w="1292"/>
        <w:gridCol w:w="1911"/>
        <w:gridCol w:w="2053"/>
        <w:gridCol w:w="1837"/>
      </w:tblGrid>
      <w:tr w:rsidR="00725CC1" w:rsidRPr="00441DB0" w:rsidTr="00C6577F">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Funksjon</w:t>
            </w:r>
          </w:p>
        </w:tc>
        <w:tc>
          <w:tcPr>
            <w:tcW w:w="19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Navn</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Klubb</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t>Valg 2010</w:t>
            </w:r>
          </w:p>
        </w:tc>
      </w:tr>
      <w:tr w:rsidR="00725CC1" w:rsidRPr="00441DB0" w:rsidTr="00C6577F">
        <w:tc>
          <w:tcPr>
            <w:tcW w:w="1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Leder</w:t>
            </w:r>
          </w:p>
        </w:tc>
        <w:tc>
          <w:tcPr>
            <w:tcW w:w="1911"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Tom Mørkved</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FK Bodø/Glimt</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Gjenvalg 2 år</w:t>
            </w:r>
          </w:p>
        </w:tc>
      </w:tr>
      <w:tr w:rsidR="00725CC1" w:rsidRPr="00441DB0" w:rsidTr="00C6577F">
        <w:tc>
          <w:tcPr>
            <w:tcW w:w="1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Nestleder</w:t>
            </w:r>
          </w:p>
        </w:tc>
        <w:tc>
          <w:tcPr>
            <w:tcW w:w="1911"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Gunn Strand Hutchinson</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Innstrandens IL</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Gjenvalg 1 år</w:t>
            </w:r>
          </w:p>
        </w:tc>
      </w:tr>
      <w:tr w:rsidR="00725CC1" w:rsidRPr="00441DB0" w:rsidTr="00C6577F">
        <w:tc>
          <w:tcPr>
            <w:tcW w:w="1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 xml:space="preserve">Medlem </w:t>
            </w:r>
          </w:p>
        </w:tc>
        <w:tc>
          <w:tcPr>
            <w:tcW w:w="1911"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Mona Unosen</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Bodø klatreklubb</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Gjenvalg 2 år</w:t>
            </w:r>
          </w:p>
        </w:tc>
      </w:tr>
      <w:tr w:rsidR="00725CC1" w:rsidRPr="00441DB0" w:rsidTr="00C6577F">
        <w:tc>
          <w:tcPr>
            <w:tcW w:w="1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Medlem</w:t>
            </w:r>
          </w:p>
        </w:tc>
        <w:tc>
          <w:tcPr>
            <w:tcW w:w="1911"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Magne Risvik</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IK Grand Bodø</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t>P</w:t>
            </w:r>
            <w:r w:rsidRPr="00441DB0">
              <w:t>å valg</w:t>
            </w:r>
            <w:r>
              <w:t xml:space="preserve"> i 2011</w:t>
            </w:r>
          </w:p>
        </w:tc>
      </w:tr>
      <w:tr w:rsidR="00725CC1" w:rsidRPr="00441DB0" w:rsidTr="00C6577F">
        <w:tc>
          <w:tcPr>
            <w:tcW w:w="1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Medlem</w:t>
            </w:r>
          </w:p>
        </w:tc>
        <w:tc>
          <w:tcPr>
            <w:tcW w:w="1911"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Margrethe Vinje</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Bodø Gym og turnforening</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t>P</w:t>
            </w:r>
            <w:r w:rsidRPr="00441DB0">
              <w:t>å valg</w:t>
            </w:r>
            <w:r>
              <w:t xml:space="preserve"> i 2011</w:t>
            </w:r>
          </w:p>
        </w:tc>
      </w:tr>
      <w:tr w:rsidR="00725CC1" w:rsidRPr="00441DB0" w:rsidTr="00C6577F">
        <w:tc>
          <w:tcPr>
            <w:tcW w:w="1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Medlem</w:t>
            </w:r>
          </w:p>
        </w:tc>
        <w:tc>
          <w:tcPr>
            <w:tcW w:w="1911"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Jess-Owe Johansen</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Salten Golfklubb</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Gjenvalg 2 år</w:t>
            </w:r>
          </w:p>
        </w:tc>
      </w:tr>
      <w:tr w:rsidR="00725CC1" w:rsidRPr="00441DB0" w:rsidTr="00C6577F">
        <w:tc>
          <w:tcPr>
            <w:tcW w:w="1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1.vara</w:t>
            </w:r>
          </w:p>
        </w:tc>
        <w:tc>
          <w:tcPr>
            <w:tcW w:w="1911"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Bjørn Jørgensen</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Bodø Taekwondo Klubb</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t>P</w:t>
            </w:r>
            <w:r w:rsidRPr="00441DB0">
              <w:t>å valg</w:t>
            </w:r>
            <w:r>
              <w:t xml:space="preserve"> i 2011</w:t>
            </w:r>
          </w:p>
        </w:tc>
      </w:tr>
      <w:tr w:rsidR="00725CC1" w:rsidRPr="00441DB0" w:rsidTr="00C6577F">
        <w:tc>
          <w:tcPr>
            <w:tcW w:w="1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2.vara</w:t>
            </w:r>
          </w:p>
        </w:tc>
        <w:tc>
          <w:tcPr>
            <w:tcW w:w="1911"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Liv Tande</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rsidRPr="00441DB0">
              <w:t>IK Junkeren</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725CC1" w:rsidRPr="00441DB0" w:rsidRDefault="00725CC1" w:rsidP="00C6577F">
            <w:r>
              <w:t>P</w:t>
            </w:r>
            <w:r w:rsidRPr="00441DB0">
              <w:t>å valg</w:t>
            </w:r>
            <w:r>
              <w:t xml:space="preserve"> i 2011</w:t>
            </w:r>
          </w:p>
        </w:tc>
      </w:tr>
    </w:tbl>
    <w:p w:rsidR="00725CC1" w:rsidRPr="00441DB0" w:rsidRDefault="00725CC1" w:rsidP="00725CC1">
      <w:pPr>
        <w:rPr>
          <w:sz w:val="22"/>
          <w:szCs w:val="22"/>
        </w:rPr>
      </w:pPr>
    </w:p>
    <w:p w:rsidR="00725CC1" w:rsidRDefault="00725CC1" w:rsidP="00725CC1">
      <w:pPr>
        <w:autoSpaceDE w:val="0"/>
        <w:autoSpaceDN w:val="0"/>
        <w:adjustRightInd w:val="0"/>
      </w:pPr>
      <w:r>
        <w:t>Magne Totland fortsatte som leder av valgkomiteen, og Sita Grepp som medlem.</w:t>
      </w:r>
    </w:p>
    <w:p w:rsidR="00725CC1" w:rsidRDefault="00725CC1" w:rsidP="00725CC1">
      <w:pPr>
        <w:autoSpaceDE w:val="0"/>
        <w:autoSpaceDN w:val="0"/>
        <w:adjustRightInd w:val="0"/>
      </w:pPr>
      <w:r>
        <w:t>Bjørn Pettersen ble valgt som revisor.</w:t>
      </w:r>
    </w:p>
    <w:p w:rsidR="00725CC1" w:rsidRDefault="00725CC1" w:rsidP="00725CC1"/>
    <w:p w:rsidR="00725CC1" w:rsidRDefault="00725CC1" w:rsidP="00725CC1">
      <w:r>
        <w:t xml:space="preserve">Idrettsrådet inngikk våren 2010 avtale med Anita Borgerud om leie av regnskapstjeneste. </w:t>
      </w:r>
    </w:p>
    <w:p w:rsidR="003C6DF9" w:rsidRDefault="003C6DF9" w:rsidP="009136BF">
      <w:pPr>
        <w:rPr>
          <w:lang w:eastAsia="en-US"/>
        </w:rPr>
      </w:pPr>
      <w:r>
        <w:rPr>
          <w:lang w:eastAsia="en-US"/>
        </w:rPr>
        <w:t xml:space="preserve">Dette kapittelet skal forsøke å gi en oversikt over tidligere nasjonale og internasjonale idrettsarrangement i Nord-Norge. Kildene til denne informasjonen kommer fra de enkelte </w:t>
      </w:r>
      <w:proofErr w:type="spellStart"/>
      <w:r>
        <w:rPr>
          <w:lang w:eastAsia="en-US"/>
        </w:rPr>
        <w:t>særforbund</w:t>
      </w:r>
      <w:proofErr w:type="spellEnd"/>
      <w:r>
        <w:rPr>
          <w:lang w:eastAsia="en-US"/>
        </w:rPr>
        <w:t>, regioner og kretser.</w:t>
      </w:r>
    </w:p>
    <w:p w:rsidR="00EB2F32" w:rsidRDefault="00725CC1" w:rsidP="00EB2F32">
      <w:pPr>
        <w:pStyle w:val="Overskrift1"/>
        <w:tabs>
          <w:tab w:val="left" w:pos="1620"/>
          <w:tab w:val="left" w:pos="2880"/>
        </w:tabs>
        <w:rPr>
          <w:rFonts w:ascii="Times New Roman" w:hAnsi="Times New Roman"/>
        </w:rPr>
      </w:pPr>
      <w:bookmarkStart w:id="3" w:name="_Toc286930342"/>
      <w:r>
        <w:rPr>
          <w:rFonts w:ascii="Times New Roman" w:hAnsi="Times New Roman"/>
        </w:rPr>
        <w:lastRenderedPageBreak/>
        <w:t>IDRETTSRÅDETS HEDERSPRIS</w:t>
      </w:r>
      <w:bookmarkEnd w:id="3"/>
    </w:p>
    <w:p w:rsidR="00725CC1" w:rsidRPr="00B26201" w:rsidRDefault="00725CC1" w:rsidP="00725CC1">
      <w:pPr>
        <w:autoSpaceDE w:val="0"/>
        <w:autoSpaceDN w:val="0"/>
        <w:adjustRightInd w:val="0"/>
      </w:pPr>
      <w:proofErr w:type="spellStart"/>
      <w:r>
        <w:t>Idrettsrå</w:t>
      </w:r>
      <w:r w:rsidRPr="00B26201">
        <w:t>det's</w:t>
      </w:r>
      <w:proofErr w:type="spellEnd"/>
      <w:r w:rsidRPr="00B26201">
        <w:t xml:space="preserve"> hederspris </w:t>
      </w:r>
      <w:r>
        <w:t>ble på årsmøtet tildelt for 14</w:t>
      </w:r>
      <w:r w:rsidRPr="00B26201">
        <w:t>. gang.</w:t>
      </w:r>
    </w:p>
    <w:p w:rsidR="00725CC1" w:rsidRDefault="00725CC1" w:rsidP="00725CC1">
      <w:pPr>
        <w:autoSpaceDE w:val="0"/>
        <w:autoSpaceDN w:val="0"/>
        <w:adjustRightInd w:val="0"/>
      </w:pPr>
      <w:r w:rsidRPr="00B26201">
        <w:t xml:space="preserve">Prisen for </w:t>
      </w:r>
      <w:r>
        <w:t>2009</w:t>
      </w:r>
      <w:r w:rsidRPr="00B26201">
        <w:t xml:space="preserve"> gikk til </w:t>
      </w:r>
      <w:r>
        <w:t>Tove Eilertsen, Innstrandens IL..</w:t>
      </w:r>
      <w:r w:rsidRPr="00B26201">
        <w:t xml:space="preserve"> </w:t>
      </w:r>
    </w:p>
    <w:p w:rsidR="00725CC1" w:rsidRPr="00B26201" w:rsidRDefault="00725CC1" w:rsidP="00725CC1">
      <w:pPr>
        <w:autoSpaceDE w:val="0"/>
        <w:autoSpaceDN w:val="0"/>
        <w:adjustRightInd w:val="0"/>
      </w:pPr>
      <w:r>
        <w:t>Hedersprisen som består av diplom og kr. 5.000,- e</w:t>
      </w:r>
      <w:r w:rsidRPr="00B26201">
        <w:t xml:space="preserve">r tidligere </w:t>
      </w:r>
      <w:r>
        <w:t>tildelt</w:t>
      </w:r>
      <w:r w:rsidRPr="00B26201">
        <w:t>:</w:t>
      </w:r>
    </w:p>
    <w:p w:rsidR="00725CC1" w:rsidRDefault="00725CC1" w:rsidP="00725CC1"/>
    <w:p w:rsidR="00725CC1" w:rsidRDefault="00725CC1" w:rsidP="00725CC1">
      <w:r>
        <w:t xml:space="preserve">1996 </w:t>
      </w:r>
      <w:r>
        <w:tab/>
        <w:t xml:space="preserve">Leif </w:t>
      </w:r>
      <w:proofErr w:type="spellStart"/>
      <w:r>
        <w:t>Håkestad</w:t>
      </w:r>
      <w:proofErr w:type="spellEnd"/>
      <w:r>
        <w:t xml:space="preserve">, Bodø </w:t>
      </w:r>
      <w:proofErr w:type="spellStart"/>
      <w:r>
        <w:t>Motorsportklubb</w:t>
      </w:r>
      <w:proofErr w:type="spellEnd"/>
    </w:p>
    <w:p w:rsidR="00725CC1" w:rsidRDefault="00725CC1" w:rsidP="00725CC1">
      <w:r>
        <w:t xml:space="preserve">1997 </w:t>
      </w:r>
      <w:r>
        <w:tab/>
        <w:t xml:space="preserve">Asbjørn </w:t>
      </w:r>
      <w:proofErr w:type="spellStart"/>
      <w:r>
        <w:t>Dybdahl</w:t>
      </w:r>
      <w:proofErr w:type="spellEnd"/>
      <w:r>
        <w:t>, B&amp;OI Allianse</w:t>
      </w:r>
    </w:p>
    <w:p w:rsidR="00725CC1" w:rsidRDefault="00725CC1" w:rsidP="00725CC1">
      <w:r>
        <w:t xml:space="preserve">1998 </w:t>
      </w:r>
      <w:r>
        <w:tab/>
        <w:t>Ole Marius Strand, IK Grand Bodø</w:t>
      </w:r>
    </w:p>
    <w:p w:rsidR="00725CC1" w:rsidRDefault="00725CC1" w:rsidP="00725CC1">
      <w:r>
        <w:t>1999</w:t>
      </w:r>
      <w:r>
        <w:tab/>
        <w:t>Jarl Skogmo, Bodø Idrettsråd</w:t>
      </w:r>
    </w:p>
    <w:p w:rsidR="00725CC1" w:rsidRDefault="00725CC1" w:rsidP="00725CC1">
      <w:r>
        <w:t>2000</w:t>
      </w:r>
      <w:r>
        <w:tab/>
        <w:t xml:space="preserve">Rigmor Lauritsen, Bodø </w:t>
      </w:r>
      <w:proofErr w:type="spellStart"/>
      <w:r>
        <w:t>Helsesportlag</w:t>
      </w:r>
      <w:proofErr w:type="spellEnd"/>
    </w:p>
    <w:p w:rsidR="00725CC1" w:rsidRDefault="00725CC1" w:rsidP="00725CC1">
      <w:r>
        <w:t>2001</w:t>
      </w:r>
      <w:r>
        <w:tab/>
        <w:t xml:space="preserve">Knut </w:t>
      </w:r>
      <w:proofErr w:type="spellStart"/>
      <w:r>
        <w:t>Ness</w:t>
      </w:r>
      <w:proofErr w:type="spellEnd"/>
      <w:r>
        <w:t>, Bodø Bueskytterforening</w:t>
      </w:r>
    </w:p>
    <w:p w:rsidR="00725CC1" w:rsidRDefault="00725CC1" w:rsidP="00725CC1">
      <w:r>
        <w:t>2002</w:t>
      </w:r>
      <w:r>
        <w:tab/>
        <w:t xml:space="preserve">Bjørn R. </w:t>
      </w:r>
      <w:proofErr w:type="spellStart"/>
      <w:r>
        <w:t>Monssen</w:t>
      </w:r>
      <w:proofErr w:type="spellEnd"/>
      <w:r>
        <w:t>, Innstrandens IL</w:t>
      </w:r>
    </w:p>
    <w:p w:rsidR="00725CC1" w:rsidRDefault="00725CC1" w:rsidP="00725CC1">
      <w:r>
        <w:t>2003</w:t>
      </w:r>
      <w:r>
        <w:tab/>
        <w:t>Jan Myhre, Bodø bokseklubb</w:t>
      </w:r>
    </w:p>
    <w:p w:rsidR="00725CC1" w:rsidRDefault="00725CC1" w:rsidP="00725CC1">
      <w:r>
        <w:t>2004</w:t>
      </w:r>
      <w:r>
        <w:tab/>
        <w:t>Jan Jensen, Bodø Atletklubb</w:t>
      </w:r>
    </w:p>
    <w:p w:rsidR="00725CC1" w:rsidRDefault="00725CC1" w:rsidP="00725CC1">
      <w:r>
        <w:t>2005</w:t>
      </w:r>
      <w:r>
        <w:tab/>
        <w:t>Terje Strand, IK Grand Bodø</w:t>
      </w:r>
    </w:p>
    <w:p w:rsidR="00725CC1" w:rsidRDefault="00725CC1" w:rsidP="00725CC1">
      <w:r>
        <w:t>2006</w:t>
      </w:r>
      <w:r>
        <w:tab/>
        <w:t>Gunn Strand Hutchinson, Innstrandens IL</w:t>
      </w:r>
    </w:p>
    <w:p w:rsidR="00725CC1" w:rsidRDefault="00725CC1" w:rsidP="00725CC1">
      <w:r>
        <w:t>2007</w:t>
      </w:r>
      <w:r>
        <w:tab/>
        <w:t xml:space="preserve">Anne-Lise </w:t>
      </w:r>
      <w:proofErr w:type="spellStart"/>
      <w:r>
        <w:t>Dybdahl</w:t>
      </w:r>
      <w:proofErr w:type="spellEnd"/>
      <w:r>
        <w:t>, B&amp;OI Allianse</w:t>
      </w:r>
    </w:p>
    <w:p w:rsidR="00725CC1" w:rsidRDefault="00725CC1" w:rsidP="00725CC1">
      <w:r>
        <w:t>2008</w:t>
      </w:r>
      <w:r>
        <w:tab/>
        <w:t xml:space="preserve">Dagfinn </w:t>
      </w:r>
      <w:proofErr w:type="spellStart"/>
      <w:r>
        <w:t>Røsberg</w:t>
      </w:r>
      <w:proofErr w:type="spellEnd"/>
      <w:r>
        <w:t>, Bodø Friidrettsklubb</w:t>
      </w:r>
    </w:p>
    <w:p w:rsidR="00725CC1" w:rsidRDefault="00725CC1" w:rsidP="00725CC1">
      <w:r>
        <w:t>2009</w:t>
      </w:r>
      <w:r>
        <w:tab/>
        <w:t>Tove Eilertsen, Innstrandens IL</w:t>
      </w:r>
    </w:p>
    <w:p w:rsidR="00B4345B" w:rsidRDefault="00B4345B" w:rsidP="00F27297">
      <w:pPr>
        <w:rPr>
          <w:lang w:eastAsia="en-US"/>
        </w:rPr>
      </w:pPr>
    </w:p>
    <w:p w:rsidR="00F27297" w:rsidRPr="00F27297" w:rsidRDefault="00F27297" w:rsidP="00F27297">
      <w:pPr>
        <w:rPr>
          <w:lang w:eastAsia="en-US"/>
        </w:rPr>
      </w:pPr>
    </w:p>
    <w:p w:rsidR="00F27297" w:rsidRDefault="00F27297" w:rsidP="00EC3BEA">
      <w:pPr>
        <w:rPr>
          <w:lang w:eastAsia="en-US"/>
        </w:rPr>
      </w:pPr>
    </w:p>
    <w:p w:rsidR="00CE30D9" w:rsidRDefault="00725CC1" w:rsidP="00CE30D9">
      <w:pPr>
        <w:pStyle w:val="Overskrift1"/>
        <w:tabs>
          <w:tab w:val="left" w:pos="1620"/>
          <w:tab w:val="left" w:pos="2880"/>
        </w:tabs>
        <w:rPr>
          <w:rFonts w:ascii="Times New Roman" w:hAnsi="Times New Roman"/>
        </w:rPr>
      </w:pPr>
      <w:bookmarkStart w:id="4" w:name="_Toc286930343"/>
      <w:r>
        <w:rPr>
          <w:rFonts w:ascii="Times New Roman" w:hAnsi="Times New Roman"/>
        </w:rPr>
        <w:lastRenderedPageBreak/>
        <w:t>IDRETTSRÅDETS SAKER I 2010</w:t>
      </w:r>
      <w:bookmarkEnd w:id="4"/>
    </w:p>
    <w:p w:rsidR="00725CC1" w:rsidRDefault="00725CC1" w:rsidP="00725CC1">
      <w:pPr>
        <w:autoSpaceDE w:val="0"/>
        <w:autoSpaceDN w:val="0"/>
        <w:adjustRightInd w:val="0"/>
      </w:pPr>
      <w:r>
        <w:t>Vi vil her gi et innblikk i en del av de viktigste sakene som styret i idrettsrådet har befattet seg med i 2010.</w:t>
      </w:r>
    </w:p>
    <w:p w:rsidR="00CE30D9" w:rsidRDefault="00725CC1" w:rsidP="00CE30D9">
      <w:pPr>
        <w:pStyle w:val="Overskrift2"/>
      </w:pPr>
      <w:bookmarkStart w:id="5" w:name="_Toc272308255"/>
      <w:bookmarkStart w:id="6" w:name="_Toc286930344"/>
      <w:r w:rsidRPr="00725CC1">
        <w:t>Rådmannens forslag til økte leiekostnader for idretten i Bodø</w:t>
      </w:r>
      <w:bookmarkEnd w:id="6"/>
      <w:r w:rsidRPr="00725CC1">
        <w:t xml:space="preserve"> </w:t>
      </w:r>
      <w:bookmarkEnd w:id="5"/>
    </w:p>
    <w:p w:rsidR="00725CC1" w:rsidRDefault="00725CC1" w:rsidP="00725CC1">
      <w:r>
        <w:t xml:space="preserve">Rådmannen la høsten 2010 frem et forslag til innføring av leiepriser i kommunale gymsaler, innføring av leie bruk av basseng for Bodø svømmeklubb, leie bruk av friidrettsanlegget, samt en økning av leiepriser bruk av kunstgressbanene. Positivt ble det foreslått at </w:t>
      </w:r>
      <w:proofErr w:type="spellStart"/>
      <w:r>
        <w:t>subsidieordningen</w:t>
      </w:r>
      <w:proofErr w:type="spellEnd"/>
      <w:r>
        <w:t xml:space="preserve"> skulle omfatte aldersgruppen 16 – 19 år.</w:t>
      </w:r>
    </w:p>
    <w:p w:rsidR="00725CC1" w:rsidRDefault="00725CC1" w:rsidP="00725CC1">
      <w:r>
        <w:t xml:space="preserve"> </w:t>
      </w:r>
    </w:p>
    <w:p w:rsidR="00725CC1" w:rsidRDefault="00725CC1" w:rsidP="00725CC1">
      <w:r>
        <w:t>Samlet ville en økning av leieprisene fått betydelige økonomiske negative konsekvenser for idretten i Bodø. Gjennom aktiv påvirkning av de politiske partier oppnådde vi å få gjennomslag for våre synspunkter, bortsett fra at det ble vedtatt innføring av leiepris bruk av friidrettsanlegget.</w:t>
      </w:r>
    </w:p>
    <w:p w:rsidR="00CE30D9" w:rsidRDefault="00725CC1" w:rsidP="00CE30D9">
      <w:pPr>
        <w:pStyle w:val="Overskrift2"/>
      </w:pPr>
      <w:bookmarkStart w:id="7" w:name="_Toc272308256"/>
      <w:bookmarkStart w:id="8" w:name="_Toc286930345"/>
      <w:r>
        <w:t>Kommunevalg 2011</w:t>
      </w:r>
      <w:bookmarkEnd w:id="7"/>
      <w:bookmarkEnd w:id="8"/>
    </w:p>
    <w:p w:rsidR="000C37E4" w:rsidRDefault="000C37E4" w:rsidP="000C37E4">
      <w:pPr>
        <w:autoSpaceDE w:val="0"/>
        <w:autoSpaceDN w:val="0"/>
        <w:adjustRightInd w:val="0"/>
      </w:pPr>
      <w:r>
        <w:t>I oktober 2010 sendte vi brev til de politiske partiene i Bodø kommune. Vi gjengir her innholdet i brevet;</w:t>
      </w:r>
    </w:p>
    <w:p w:rsidR="000C37E4" w:rsidRDefault="000C37E4" w:rsidP="000C37E4">
      <w:pPr>
        <w:autoSpaceDE w:val="0"/>
        <w:autoSpaceDN w:val="0"/>
        <w:adjustRightInd w:val="0"/>
      </w:pPr>
    </w:p>
    <w:p w:rsidR="000C37E4" w:rsidRPr="00F51E3D" w:rsidRDefault="000C37E4" w:rsidP="000C37E4">
      <w:pPr>
        <w:rPr>
          <w:i/>
        </w:rPr>
      </w:pPr>
      <w:r w:rsidRPr="00F51E3D">
        <w:rPr>
          <w:i/>
        </w:rPr>
        <w:t xml:space="preserve">”I 2011 er det igjen valg til nytt bystyre i Bodø. Vi regner med at de fleste politiske partiene i Bodø har begynt arbeidet med partiprogrammet for neste bystyreperiode. Bodø idrettsråd, som felles overordnet organisasjon for idrettslagene i Bodø vil komme med et innspill til </w:t>
      </w:r>
      <w:proofErr w:type="spellStart"/>
      <w:r w:rsidRPr="00F51E3D">
        <w:rPr>
          <w:i/>
        </w:rPr>
        <w:t>programkomitèene</w:t>
      </w:r>
      <w:proofErr w:type="spellEnd"/>
      <w:r w:rsidRPr="00F51E3D">
        <w:rPr>
          <w:i/>
        </w:rPr>
        <w:t xml:space="preserve"> i de politiske partiene.</w:t>
      </w:r>
    </w:p>
    <w:p w:rsidR="000C37E4" w:rsidRPr="00F51E3D" w:rsidRDefault="000C37E4" w:rsidP="000C37E4">
      <w:pPr>
        <w:rPr>
          <w:i/>
        </w:rPr>
      </w:pPr>
    </w:p>
    <w:p w:rsidR="000C37E4" w:rsidRPr="00F51E3D" w:rsidRDefault="000C37E4" w:rsidP="000C37E4">
      <w:pPr>
        <w:rPr>
          <w:i/>
        </w:rPr>
      </w:pPr>
      <w:r w:rsidRPr="00F51E3D">
        <w:rPr>
          <w:i/>
        </w:rPr>
        <w:t>Bodø idrettsråd representerer 76 idrettslag i Bodø med til sammen 13.770 medlemmer. Tillitsvalgte i disse idrettslagene legger ned en betydelig innsats for å legge forholdende til rette for gode oppvekst- og levevilkår for kommunens innbyggere.  Arbeidet har stor betydning for det enkelte medlem i idrettslagene. Det bidrar også til at Bodø kommune kan fremstå som en attraktiv kommune med gode oppvekstvilkår for barn og unge, og en kommune som tilbyr sine innbyggere et bredt spekter av idrettslige aktiviteter.</w:t>
      </w:r>
    </w:p>
    <w:p w:rsidR="000C37E4" w:rsidRPr="00F51E3D" w:rsidRDefault="000C37E4" w:rsidP="000C37E4">
      <w:pPr>
        <w:rPr>
          <w:i/>
        </w:rPr>
      </w:pPr>
    </w:p>
    <w:p w:rsidR="000C37E4" w:rsidRPr="00F51E3D" w:rsidRDefault="000C37E4" w:rsidP="000C37E4">
      <w:pPr>
        <w:rPr>
          <w:i/>
        </w:rPr>
      </w:pPr>
      <w:r w:rsidRPr="00F51E3D">
        <w:rPr>
          <w:i/>
          <w:lang w:eastAsia="en-US"/>
        </w:rPr>
        <w:t xml:space="preserve">Bodø idrettsråd arbeider på vegne av idrettslagene aktivt for at flest mulig innbyggere i Bodø kommune skal få mulighet til å utøve idrett og fysisk aktivitet i Bodø. </w:t>
      </w:r>
      <w:r w:rsidRPr="00F51E3D">
        <w:rPr>
          <w:i/>
        </w:rPr>
        <w:t xml:space="preserve">Vi arbeider også aktivt for at de økonomiske rammebetingelsene for idrettslagene er best mulig. </w:t>
      </w:r>
      <w:r w:rsidRPr="00F51E3D">
        <w:rPr>
          <w:i/>
          <w:lang w:eastAsia="en-US"/>
        </w:rPr>
        <w:t xml:space="preserve">Skal vi få til en fortsatt positiv utvikling er vi avhengig av et godt samarbeid med de politiske partier i kommunen. </w:t>
      </w:r>
      <w:r w:rsidRPr="00F51E3D">
        <w:rPr>
          <w:i/>
        </w:rPr>
        <w:t xml:space="preserve">Bodø idrettsråd ønsker også at de politiske partiene i Bodø skal ha en aktiv holdning til idrettspolitiske saker og at dette kommer til uttrykk i partiprogrammene som skal være gjeldende for neste bystyreperiode. </w:t>
      </w:r>
    </w:p>
    <w:p w:rsidR="000C37E4" w:rsidRPr="00F51E3D" w:rsidRDefault="000C37E4" w:rsidP="000C37E4">
      <w:pPr>
        <w:rPr>
          <w:i/>
        </w:rPr>
      </w:pPr>
    </w:p>
    <w:p w:rsidR="00792F7D" w:rsidRDefault="000C37E4" w:rsidP="000C37E4">
      <w:pPr>
        <w:rPr>
          <w:i/>
        </w:rPr>
      </w:pPr>
      <w:r w:rsidRPr="00F51E3D">
        <w:rPr>
          <w:i/>
        </w:rPr>
        <w:t xml:space="preserve">Idrettspolitikk dreier seg i stor grad om å legge forholdene til rette for at idrettsaktiviteter kan utøves av barn og ungdom. Idrettspolitikk handler også om å legge forholdene til rette for </w:t>
      </w:r>
    </w:p>
    <w:p w:rsidR="00792F7D" w:rsidRDefault="00792F7D" w:rsidP="000C37E4">
      <w:pPr>
        <w:rPr>
          <w:i/>
        </w:rPr>
      </w:pPr>
    </w:p>
    <w:p w:rsidR="000C37E4" w:rsidRPr="00F51E3D" w:rsidRDefault="000C37E4" w:rsidP="000C37E4">
      <w:pPr>
        <w:rPr>
          <w:i/>
        </w:rPr>
      </w:pPr>
      <w:r w:rsidRPr="00F51E3D">
        <w:rPr>
          <w:i/>
        </w:rPr>
        <w:t xml:space="preserve">utøvelse av mosjon og fysisk aktivitet for den voksne del av befolkningen for å bedre folkehelsen og kvaliteten på det samfunn som vi alle er en del av. Dette er viktige områder for Bodø kommune sine innbyggere og vi ønsker sammen med de politiske partiene i Bodø å jobbe frem gode og fremtidige langsiktige løsninger. </w:t>
      </w:r>
    </w:p>
    <w:p w:rsidR="000C37E4" w:rsidRPr="00F51E3D" w:rsidRDefault="000C37E4" w:rsidP="000C37E4">
      <w:pPr>
        <w:rPr>
          <w:i/>
        </w:rPr>
      </w:pPr>
    </w:p>
    <w:p w:rsidR="000C37E4" w:rsidRPr="00F51E3D" w:rsidRDefault="000C37E4" w:rsidP="000C37E4">
      <w:pPr>
        <w:rPr>
          <w:i/>
        </w:rPr>
      </w:pPr>
    </w:p>
    <w:p w:rsidR="000C37E4" w:rsidRPr="00F51E3D" w:rsidRDefault="000C37E4" w:rsidP="000C37E4">
      <w:pPr>
        <w:rPr>
          <w:i/>
        </w:rPr>
      </w:pPr>
      <w:r w:rsidRPr="00F51E3D">
        <w:rPr>
          <w:i/>
        </w:rPr>
        <w:t xml:space="preserve">Fysisk inaktivitet og dårlig kosthold utgjør et stadig økende helseproblem som det er viktig at vi som samfunn tar på alvor. Dette er en utvikling som det er viktig å snu. Satsing på fysisk aktivitet vil kunne ha en forebyggende effekt på helsetilstanden til befolkningen. I samarbeid med de politiske partiene ønsker vi å snu den negative helsemessige utviklingen som også rammer befolkningen i Bodø ved å gjennomføre tiltak. </w:t>
      </w:r>
    </w:p>
    <w:p w:rsidR="000C37E4" w:rsidRPr="00F51E3D" w:rsidRDefault="000C37E4" w:rsidP="000C37E4">
      <w:pPr>
        <w:rPr>
          <w:i/>
        </w:rPr>
      </w:pPr>
    </w:p>
    <w:p w:rsidR="000C37E4" w:rsidRPr="00F51E3D" w:rsidRDefault="000C37E4" w:rsidP="000C37E4">
      <w:pPr>
        <w:rPr>
          <w:i/>
        </w:rPr>
      </w:pPr>
      <w:r w:rsidRPr="00F51E3D">
        <w:rPr>
          <w:i/>
        </w:rPr>
        <w:t>Økt fysisk aktivitet vil gi den enkelte bedre livskvalitet og kan gi Bodø kommune store økonomiske besparelser. Nordland fylkeskommune er et foregangsfylke i arbeidet for å bedre folkehelsen. Handlingsplan for folkehelsearbeid i Nordland 2008 – 2011 tar utgangspunkt i status for folkehelsen og de utfordringene folkehelsearbeidet i Nordland står ovenfor. Kommunal/lokal involvering og tiltak knyttet til idrett og fysisk aktivitet trekkes frem som noen av en rekke tiltak som kan brukes i folkehelsearbeidet i Nord</w:t>
      </w:r>
      <w:r>
        <w:rPr>
          <w:i/>
        </w:rPr>
        <w:t>l</w:t>
      </w:r>
      <w:r w:rsidRPr="00F51E3D">
        <w:rPr>
          <w:i/>
        </w:rPr>
        <w:t xml:space="preserve">and. Idrettens organisasjonsledd trekkes frem som viktige aktører og samarbeidspartnere i dette arbeidet. For at Bodø Idrettsråd i fremtiden aktivt skal kunne bidra i folkehelsearbeidet, er det avgjørende med tilgang på økonomiske ressurser. </w:t>
      </w:r>
    </w:p>
    <w:p w:rsidR="000C37E4" w:rsidRPr="00F51E3D" w:rsidRDefault="000C37E4" w:rsidP="000C37E4">
      <w:pPr>
        <w:rPr>
          <w:i/>
        </w:rPr>
      </w:pPr>
    </w:p>
    <w:p w:rsidR="000C37E4" w:rsidRPr="00F51E3D" w:rsidRDefault="000C37E4" w:rsidP="000C37E4">
      <w:pPr>
        <w:rPr>
          <w:i/>
        </w:rPr>
      </w:pPr>
      <w:r w:rsidRPr="00F51E3D">
        <w:rPr>
          <w:i/>
        </w:rPr>
        <w:t>Idrettslagene er viktige fellesarenaer i et lokalmiljø. I tillegg til den store egenverdien som ligger i å delta i idrett og fysiske aktiviteter, har idretten og idrettslagene stor samfunnsmessig betydning. Gode oppvekstvilkår, styrket folkehelse, integrering og organisasjonsskolering er noen av de positive sidene ved idretten og arbeidet som utføres av idrettslagene. Det er derfor viktig at forholdene legges til rette for å få størst mulig aktivitet i og i regi av idrettslagene.</w:t>
      </w:r>
    </w:p>
    <w:p w:rsidR="000C37E4" w:rsidRPr="00F51E3D" w:rsidRDefault="000C37E4" w:rsidP="000C37E4">
      <w:pPr>
        <w:rPr>
          <w:i/>
        </w:rPr>
      </w:pPr>
    </w:p>
    <w:p w:rsidR="000C37E4" w:rsidRPr="00F51E3D" w:rsidRDefault="000C37E4" w:rsidP="000C37E4">
      <w:pPr>
        <w:rPr>
          <w:i/>
        </w:rPr>
      </w:pPr>
      <w:r w:rsidRPr="00F51E3D">
        <w:rPr>
          <w:i/>
        </w:rPr>
        <w:t>De senere år har det skjedd mye positivt for idretten og for folkehelsen i Bodø.</w:t>
      </w:r>
    </w:p>
    <w:p w:rsidR="000C37E4" w:rsidRPr="00F51E3D" w:rsidRDefault="000C37E4" w:rsidP="000C37E4">
      <w:pPr>
        <w:rPr>
          <w:i/>
        </w:rPr>
      </w:pPr>
      <w:r w:rsidRPr="00F51E3D">
        <w:rPr>
          <w:i/>
        </w:rPr>
        <w:t xml:space="preserve">Vi vil berømme Bodø kommune for en betydelig satsing på anleggsinvestering de siste årene. Her kan nevnes realisering av flere kunstgressbaner i kunstgressbanepakken, videreutvikling av </w:t>
      </w:r>
      <w:proofErr w:type="spellStart"/>
      <w:r w:rsidRPr="00F51E3D">
        <w:rPr>
          <w:i/>
        </w:rPr>
        <w:t>skianlegget</w:t>
      </w:r>
      <w:proofErr w:type="spellEnd"/>
      <w:r w:rsidRPr="00F51E3D">
        <w:rPr>
          <w:i/>
        </w:rPr>
        <w:t xml:space="preserve"> og skytteranlegget på </w:t>
      </w:r>
      <w:proofErr w:type="spellStart"/>
      <w:r w:rsidRPr="00F51E3D">
        <w:rPr>
          <w:i/>
        </w:rPr>
        <w:t>Bestemorenga</w:t>
      </w:r>
      <w:proofErr w:type="spellEnd"/>
      <w:r w:rsidRPr="00F51E3D">
        <w:rPr>
          <w:i/>
        </w:rPr>
        <w:t xml:space="preserve">, og utvikling av løypenettet i </w:t>
      </w:r>
      <w:proofErr w:type="spellStart"/>
      <w:r w:rsidRPr="00F51E3D">
        <w:rPr>
          <w:i/>
        </w:rPr>
        <w:t>Bodømarka</w:t>
      </w:r>
      <w:proofErr w:type="spellEnd"/>
      <w:r w:rsidRPr="00F51E3D">
        <w:rPr>
          <w:i/>
        </w:rPr>
        <w:t xml:space="preserve"> via </w:t>
      </w:r>
      <w:proofErr w:type="spellStart"/>
      <w:r w:rsidRPr="00F51E3D">
        <w:rPr>
          <w:i/>
        </w:rPr>
        <w:t>STImuliprosjektet</w:t>
      </w:r>
      <w:proofErr w:type="spellEnd"/>
      <w:r w:rsidRPr="00F51E3D">
        <w:rPr>
          <w:i/>
        </w:rPr>
        <w:t xml:space="preserve">. Bodø kommune sitt bidrag som utbygger og eier av de fleste større anlegg har bidratt til at idretten i dag med få unntak står ansvarlig som eier og drifter av kapitalkrevende anlegg. Videre vil vi også gi Bodø kommune honnør for arbeidet med prosjektet ”Bedre bruk av anlegg i Bodø kommune”. Vi vil også fremheve at dialogen og samhandlingen mellom politisk og administrativ ledelse i Bodø og idretten det siste året har utviklet seg et godt steg i positiv retning. </w:t>
      </w:r>
    </w:p>
    <w:p w:rsidR="000C37E4" w:rsidRPr="00F51E3D" w:rsidRDefault="000C37E4" w:rsidP="000C37E4">
      <w:pPr>
        <w:rPr>
          <w:i/>
        </w:rPr>
      </w:pPr>
    </w:p>
    <w:p w:rsidR="000C37E4" w:rsidRPr="00F51E3D" w:rsidRDefault="000C37E4" w:rsidP="000C37E4">
      <w:pPr>
        <w:rPr>
          <w:i/>
        </w:rPr>
      </w:pPr>
      <w:r w:rsidRPr="00F51E3D">
        <w:rPr>
          <w:i/>
        </w:rPr>
        <w:t>Da idretten fremdeles har betydelige utfordringer innenfor områdene anlegg, økonomi og aktivitet, håper vi på ytterliggere økt satsing på idretten. De nevnte utfordringer, samt mål for idrett er også beskrevet i ”</w:t>
      </w:r>
      <w:proofErr w:type="spellStart"/>
      <w:r w:rsidRPr="00F51E3D">
        <w:rPr>
          <w:i/>
        </w:rPr>
        <w:t>Kommunedelplan</w:t>
      </w:r>
      <w:proofErr w:type="spellEnd"/>
      <w:r w:rsidRPr="00F51E3D">
        <w:rPr>
          <w:i/>
        </w:rPr>
        <w:t xml:space="preserve"> for fysisk aktivitet og naturopplevelse 2008 - 2011” som nå skal revideres (innen 2011).</w:t>
      </w:r>
    </w:p>
    <w:p w:rsidR="000C37E4" w:rsidRPr="00F51E3D" w:rsidRDefault="000C37E4" w:rsidP="000C37E4">
      <w:pPr>
        <w:rPr>
          <w:i/>
        </w:rPr>
      </w:pPr>
    </w:p>
    <w:p w:rsidR="000C37E4" w:rsidRDefault="000C37E4" w:rsidP="000C37E4">
      <w:pPr>
        <w:rPr>
          <w:i/>
        </w:rPr>
      </w:pPr>
      <w:r w:rsidRPr="00F51E3D">
        <w:rPr>
          <w:i/>
        </w:rPr>
        <w:t>Bodø idrettsråd vil nedenfor presentere våre viktigste saker på vegne av den organiserte idretten i Bodø;</w:t>
      </w:r>
    </w:p>
    <w:p w:rsidR="00792F7D" w:rsidRPr="00F51E3D" w:rsidRDefault="00792F7D" w:rsidP="000C37E4">
      <w:pPr>
        <w:rPr>
          <w:i/>
        </w:rPr>
      </w:pPr>
    </w:p>
    <w:p w:rsidR="000C37E4" w:rsidRPr="00F51E3D" w:rsidRDefault="000C37E4" w:rsidP="000C37E4">
      <w:pPr>
        <w:rPr>
          <w:rFonts w:ascii="Arial" w:hAnsi="Arial" w:cs="Arial"/>
          <w:i/>
          <w:u w:val="single"/>
        </w:rPr>
      </w:pPr>
    </w:p>
    <w:p w:rsidR="000C37E4" w:rsidRPr="00F51E3D" w:rsidRDefault="000C37E4" w:rsidP="000C37E4">
      <w:pPr>
        <w:rPr>
          <w:rFonts w:ascii="Arial" w:hAnsi="Arial" w:cs="Arial"/>
          <w:i/>
          <w:lang w:eastAsia="en-US"/>
        </w:rPr>
      </w:pPr>
    </w:p>
    <w:p w:rsidR="000C37E4" w:rsidRPr="00F51E3D" w:rsidRDefault="000C37E4" w:rsidP="000C37E4">
      <w:pPr>
        <w:numPr>
          <w:ilvl w:val="0"/>
          <w:numId w:val="26"/>
        </w:numPr>
        <w:rPr>
          <w:i/>
          <w:lang w:eastAsia="en-US"/>
        </w:rPr>
      </w:pPr>
      <w:r w:rsidRPr="00F51E3D">
        <w:rPr>
          <w:i/>
          <w:lang w:eastAsia="en-US"/>
        </w:rPr>
        <w:t xml:space="preserve">Bidra til å realisere fremtidsrettede gode trenings- og konkurranseanlegg for alle idretter i Bodø. </w:t>
      </w:r>
    </w:p>
    <w:p w:rsidR="000C37E4" w:rsidRPr="00F51E3D" w:rsidRDefault="000C37E4" w:rsidP="000C37E4">
      <w:pPr>
        <w:numPr>
          <w:ilvl w:val="0"/>
          <w:numId w:val="26"/>
        </w:numPr>
        <w:rPr>
          <w:i/>
          <w:lang w:eastAsia="en-US"/>
        </w:rPr>
      </w:pPr>
      <w:r w:rsidRPr="00F51E3D">
        <w:rPr>
          <w:i/>
          <w:lang w:eastAsia="en-US"/>
        </w:rPr>
        <w:t>Realisere prosjektet ”</w:t>
      </w:r>
      <w:proofErr w:type="spellStart"/>
      <w:r w:rsidRPr="00F51E3D">
        <w:rPr>
          <w:i/>
          <w:lang w:eastAsia="en-US"/>
        </w:rPr>
        <w:t>Idrettsbyen</w:t>
      </w:r>
      <w:proofErr w:type="spellEnd"/>
      <w:r w:rsidRPr="00F51E3D">
        <w:rPr>
          <w:i/>
          <w:lang w:eastAsia="en-US"/>
        </w:rPr>
        <w:t xml:space="preserve"> Bodø 2016” </w:t>
      </w:r>
    </w:p>
    <w:p w:rsidR="000C37E4" w:rsidRPr="00F51E3D" w:rsidRDefault="000C37E4" w:rsidP="000C37E4">
      <w:pPr>
        <w:numPr>
          <w:ilvl w:val="0"/>
          <w:numId w:val="26"/>
        </w:numPr>
        <w:rPr>
          <w:i/>
          <w:lang w:eastAsia="en-US"/>
        </w:rPr>
      </w:pPr>
      <w:r w:rsidRPr="00F51E3D">
        <w:rPr>
          <w:i/>
          <w:lang w:eastAsia="en-US"/>
        </w:rPr>
        <w:t xml:space="preserve">Gode økonomiske rammevilkår for idrettslagene ved fortsatt lave leiepriser eller gratis bruk av kommunale idrettsanlegg for barn og unge  </w:t>
      </w:r>
    </w:p>
    <w:p w:rsidR="000C37E4" w:rsidRPr="00F51E3D" w:rsidRDefault="000C37E4" w:rsidP="000C37E4">
      <w:pPr>
        <w:numPr>
          <w:ilvl w:val="0"/>
          <w:numId w:val="26"/>
        </w:numPr>
        <w:rPr>
          <w:i/>
          <w:lang w:eastAsia="en-US"/>
        </w:rPr>
      </w:pPr>
      <w:r w:rsidRPr="00F51E3D">
        <w:rPr>
          <w:i/>
          <w:lang w:eastAsia="en-US"/>
        </w:rPr>
        <w:t>Bodø kommune/bystyret fastsetter like leiepriser for trening og arrangement for kommunale anlegg</w:t>
      </w:r>
    </w:p>
    <w:p w:rsidR="000C37E4" w:rsidRPr="00F51E3D" w:rsidRDefault="000C37E4" w:rsidP="000C37E4">
      <w:pPr>
        <w:ind w:left="720"/>
        <w:rPr>
          <w:i/>
          <w:lang w:eastAsia="en-US"/>
        </w:rPr>
      </w:pPr>
    </w:p>
    <w:p w:rsidR="000C37E4" w:rsidRPr="00F51E3D" w:rsidRDefault="000C37E4" w:rsidP="000C37E4">
      <w:pPr>
        <w:numPr>
          <w:ilvl w:val="0"/>
          <w:numId w:val="26"/>
        </w:numPr>
        <w:rPr>
          <w:i/>
          <w:lang w:eastAsia="en-US"/>
        </w:rPr>
      </w:pPr>
      <w:r w:rsidRPr="00F51E3D">
        <w:rPr>
          <w:i/>
          <w:lang w:eastAsia="en-US"/>
        </w:rPr>
        <w:t>Brukerne av Nordlandshallen subsidierer i dag driften av Nordlandsbadet.</w:t>
      </w:r>
    </w:p>
    <w:p w:rsidR="000C37E4" w:rsidRPr="00F51E3D" w:rsidRDefault="000C37E4" w:rsidP="000C37E4">
      <w:pPr>
        <w:ind w:left="720"/>
        <w:rPr>
          <w:i/>
          <w:lang w:eastAsia="en-US"/>
        </w:rPr>
      </w:pPr>
      <w:r w:rsidRPr="00F51E3D">
        <w:rPr>
          <w:i/>
          <w:lang w:eastAsia="en-US"/>
        </w:rPr>
        <w:t>Bodø kommune bør få etablert en driftsmodell med kommunale drifttilskudd til Bodø spektrum hvor brukere av Nordlandshallen i fremtiden ikke subsidierer Nordlandsbadet.</w:t>
      </w:r>
    </w:p>
    <w:p w:rsidR="000C37E4" w:rsidRPr="00F51E3D" w:rsidRDefault="000C37E4" w:rsidP="000C37E4">
      <w:pPr>
        <w:numPr>
          <w:ilvl w:val="0"/>
          <w:numId w:val="27"/>
        </w:numPr>
        <w:rPr>
          <w:i/>
          <w:lang w:eastAsia="en-US"/>
        </w:rPr>
      </w:pPr>
      <w:r w:rsidRPr="00F51E3D">
        <w:rPr>
          <w:i/>
          <w:lang w:eastAsia="en-US"/>
        </w:rPr>
        <w:t xml:space="preserve">Sikre god vinterdrift på flere av kunstgressbanene, slik at vi oppnår et bedre </w:t>
      </w:r>
      <w:proofErr w:type="spellStart"/>
      <w:r w:rsidRPr="00F51E3D">
        <w:rPr>
          <w:i/>
          <w:lang w:eastAsia="en-US"/>
        </w:rPr>
        <w:t>helårlig</w:t>
      </w:r>
      <w:proofErr w:type="spellEnd"/>
      <w:r w:rsidRPr="00F51E3D">
        <w:rPr>
          <w:i/>
          <w:lang w:eastAsia="en-US"/>
        </w:rPr>
        <w:t xml:space="preserve"> treningstilbud for fotballen. Parallelt skal vi arbeide for at fotballen gradvis fases ut av flerbrukshallene for å gi de typiske inne idrettene bedre tilgang. </w:t>
      </w:r>
    </w:p>
    <w:p w:rsidR="000C37E4" w:rsidRPr="00F51E3D" w:rsidRDefault="000C37E4" w:rsidP="000C37E4">
      <w:pPr>
        <w:numPr>
          <w:ilvl w:val="0"/>
          <w:numId w:val="26"/>
        </w:numPr>
        <w:rPr>
          <w:i/>
          <w:lang w:eastAsia="en-US"/>
        </w:rPr>
      </w:pPr>
      <w:r w:rsidRPr="00F51E3D">
        <w:rPr>
          <w:i/>
        </w:rPr>
        <w:t>Øke driftsstøtten til Bodø Idrettsråd som viktig organ for videreutvikling av idretten i Bodø.</w:t>
      </w:r>
    </w:p>
    <w:p w:rsidR="000C37E4" w:rsidRPr="00F51E3D" w:rsidRDefault="000C37E4" w:rsidP="000C37E4">
      <w:pPr>
        <w:numPr>
          <w:ilvl w:val="0"/>
          <w:numId w:val="26"/>
        </w:numPr>
        <w:rPr>
          <w:i/>
          <w:lang w:eastAsia="en-US"/>
        </w:rPr>
      </w:pPr>
      <w:r w:rsidRPr="00F51E3D">
        <w:rPr>
          <w:i/>
          <w:lang w:eastAsia="en-US"/>
        </w:rPr>
        <w:t>Styrke driften av idrettsavdelingen i Bodø kommune.</w:t>
      </w:r>
    </w:p>
    <w:p w:rsidR="000C37E4" w:rsidRPr="00F51E3D" w:rsidRDefault="000C37E4" w:rsidP="000C37E4">
      <w:pPr>
        <w:numPr>
          <w:ilvl w:val="0"/>
          <w:numId w:val="26"/>
        </w:numPr>
        <w:rPr>
          <w:i/>
          <w:lang w:eastAsia="en-US"/>
        </w:rPr>
      </w:pPr>
      <w:r w:rsidRPr="00F51E3D">
        <w:rPr>
          <w:i/>
        </w:rPr>
        <w:t>Legge til rette for integrering av ungdom med innvandrerbakgrunn i idrettsaktiviteter.</w:t>
      </w:r>
    </w:p>
    <w:p w:rsidR="000C37E4" w:rsidRPr="00F51E3D" w:rsidRDefault="000C37E4" w:rsidP="000C37E4">
      <w:pPr>
        <w:numPr>
          <w:ilvl w:val="0"/>
          <w:numId w:val="26"/>
        </w:numPr>
        <w:rPr>
          <w:i/>
          <w:lang w:eastAsia="en-US"/>
        </w:rPr>
      </w:pPr>
      <w:r w:rsidRPr="00F51E3D">
        <w:rPr>
          <w:i/>
        </w:rPr>
        <w:t>Legge til rette for integrering av ungdom med funksjonsnedsettelser i idrettsaktiviteter</w:t>
      </w:r>
    </w:p>
    <w:p w:rsidR="000C37E4" w:rsidRPr="00F51E3D" w:rsidRDefault="000C37E4" w:rsidP="000C37E4">
      <w:pPr>
        <w:numPr>
          <w:ilvl w:val="0"/>
          <w:numId w:val="26"/>
        </w:numPr>
        <w:rPr>
          <w:i/>
          <w:lang w:eastAsia="en-US"/>
        </w:rPr>
      </w:pPr>
      <w:r w:rsidRPr="00F51E3D">
        <w:rPr>
          <w:i/>
        </w:rPr>
        <w:t xml:space="preserve">Arbeide aktivt for at Bodø kommune benytter </w:t>
      </w:r>
      <w:r w:rsidRPr="00F51E3D">
        <w:rPr>
          <w:i/>
          <w:lang w:eastAsia="en-US"/>
        </w:rPr>
        <w:t xml:space="preserve">Bodø Idrettsråd som samarbeidspartner ved planlegging og ved gjennomføring av alle idrettspolitiske saker i Bodø. </w:t>
      </w:r>
    </w:p>
    <w:p w:rsidR="000C37E4" w:rsidRPr="00F51E3D" w:rsidRDefault="000C37E4" w:rsidP="000C37E4">
      <w:pPr>
        <w:rPr>
          <w:i/>
          <w:lang w:eastAsia="en-US"/>
        </w:rPr>
      </w:pPr>
    </w:p>
    <w:p w:rsidR="000C37E4" w:rsidRPr="00F51E3D" w:rsidRDefault="000C37E4" w:rsidP="000C37E4">
      <w:pPr>
        <w:rPr>
          <w:i/>
          <w:lang w:eastAsia="en-US"/>
        </w:rPr>
      </w:pPr>
      <w:r w:rsidRPr="00F51E3D">
        <w:rPr>
          <w:i/>
          <w:lang w:eastAsia="en-US"/>
        </w:rPr>
        <w:t xml:space="preserve">Bodø Idrettsråd er også opptatt av disse sakene i et folkehelseperspektiv </w:t>
      </w:r>
    </w:p>
    <w:p w:rsidR="000C37E4" w:rsidRPr="00F51E3D" w:rsidRDefault="000C37E4" w:rsidP="000C37E4">
      <w:pPr>
        <w:rPr>
          <w:i/>
          <w:lang w:eastAsia="en-US"/>
        </w:rPr>
      </w:pPr>
    </w:p>
    <w:p w:rsidR="000C37E4" w:rsidRPr="00F51E3D" w:rsidRDefault="000C37E4" w:rsidP="000C37E4">
      <w:pPr>
        <w:numPr>
          <w:ilvl w:val="0"/>
          <w:numId w:val="26"/>
        </w:numPr>
        <w:rPr>
          <w:i/>
          <w:lang w:eastAsia="en-US"/>
        </w:rPr>
      </w:pPr>
      <w:r w:rsidRPr="00F51E3D">
        <w:rPr>
          <w:i/>
          <w:lang w:eastAsia="en-US"/>
        </w:rPr>
        <w:t>Videreutvikle og styrke arbeidet med prosjektet ”Freskt Bodø” og e</w:t>
      </w:r>
      <w:r w:rsidRPr="00F51E3D">
        <w:rPr>
          <w:i/>
        </w:rPr>
        <w:t>tablere et tettere samarbeid med idrettslagene og Nordland Fylkeskommune for å igangsette tiltak som skal bedre folkehelsearbeidet i Bodø</w:t>
      </w:r>
    </w:p>
    <w:p w:rsidR="000C37E4" w:rsidRPr="00F51E3D" w:rsidRDefault="000C37E4" w:rsidP="000C37E4">
      <w:pPr>
        <w:numPr>
          <w:ilvl w:val="0"/>
          <w:numId w:val="26"/>
        </w:numPr>
        <w:rPr>
          <w:i/>
          <w:lang w:eastAsia="en-US"/>
        </w:rPr>
      </w:pPr>
      <w:r w:rsidRPr="00F51E3D">
        <w:rPr>
          <w:i/>
        </w:rPr>
        <w:t xml:space="preserve">Utarbeid en plan for sykkelvei og gangstinett i Bodø, samt prioritere bygging av disse i alle </w:t>
      </w:r>
      <w:proofErr w:type="spellStart"/>
      <w:r w:rsidRPr="00F51E3D">
        <w:rPr>
          <w:i/>
        </w:rPr>
        <w:t>bydel-</w:t>
      </w:r>
      <w:proofErr w:type="spellEnd"/>
      <w:r w:rsidRPr="00F51E3D">
        <w:rPr>
          <w:i/>
        </w:rPr>
        <w:t xml:space="preserve"> og boområder i Bodø kommune.</w:t>
      </w:r>
    </w:p>
    <w:p w:rsidR="000C37E4" w:rsidRPr="00F51E3D" w:rsidRDefault="000C37E4" w:rsidP="000C37E4">
      <w:pPr>
        <w:numPr>
          <w:ilvl w:val="0"/>
          <w:numId w:val="26"/>
        </w:numPr>
        <w:rPr>
          <w:i/>
          <w:lang w:eastAsia="en-US"/>
        </w:rPr>
      </w:pPr>
      <w:r w:rsidRPr="00F51E3D">
        <w:rPr>
          <w:i/>
        </w:rPr>
        <w:t>Gi ”Aktiv Hverdag” og andre aktører som arbeider for økt fysisk aktivitet for voksne tilfredsstillende rammevilkår for å gjennomføre sine tiltak og aktiviteter.</w:t>
      </w:r>
    </w:p>
    <w:p w:rsidR="000C37E4" w:rsidRPr="00F51E3D" w:rsidRDefault="000C37E4" w:rsidP="000C37E4">
      <w:pPr>
        <w:ind w:left="720"/>
        <w:rPr>
          <w:i/>
          <w:lang w:eastAsia="en-US"/>
        </w:rPr>
      </w:pPr>
    </w:p>
    <w:p w:rsidR="000C37E4" w:rsidRPr="00F51E3D" w:rsidRDefault="000C37E4" w:rsidP="000C37E4">
      <w:pPr>
        <w:rPr>
          <w:i/>
          <w:lang w:eastAsia="en-US"/>
        </w:rPr>
      </w:pPr>
    </w:p>
    <w:p w:rsidR="000C37E4" w:rsidRPr="00F51E3D" w:rsidRDefault="000C37E4" w:rsidP="000C37E4">
      <w:pPr>
        <w:rPr>
          <w:i/>
          <w:lang w:eastAsia="en-US"/>
        </w:rPr>
      </w:pPr>
      <w:r w:rsidRPr="00F51E3D">
        <w:rPr>
          <w:i/>
          <w:lang w:eastAsia="en-US"/>
        </w:rPr>
        <w:t>Vi håper at vi gjennom disse innspill kan bidra til at det i valgkampen blir satt fokus på de enkelte partiers programformuleringer vedrørende idrett, mosjon og folkehelse. Når alle partiprogrammene er klare vil Bodø Idrettsråd derfor orientere idrettsbevegelsen i Bodø om de enkelte partiers programformuleringer på dette området.</w:t>
      </w:r>
    </w:p>
    <w:p w:rsidR="000C37E4" w:rsidRPr="00F51E3D" w:rsidRDefault="000C37E4" w:rsidP="000C37E4">
      <w:pPr>
        <w:rPr>
          <w:i/>
          <w:lang w:eastAsia="en-US"/>
        </w:rPr>
      </w:pPr>
    </w:p>
    <w:p w:rsidR="000C37E4" w:rsidRDefault="000C37E4" w:rsidP="000C37E4">
      <w:pPr>
        <w:rPr>
          <w:i/>
          <w:lang w:eastAsia="en-US"/>
        </w:rPr>
      </w:pPr>
      <w:r w:rsidRPr="00F51E3D">
        <w:rPr>
          <w:i/>
          <w:lang w:eastAsia="en-US"/>
        </w:rPr>
        <w:t>Vi håper å få til møte med alle politiske partiene for presentasjon og nærmere utdyping av våre viktigste saker.”</w:t>
      </w:r>
    </w:p>
    <w:p w:rsidR="000C37E4" w:rsidRDefault="000C37E4" w:rsidP="000C37E4">
      <w:pPr>
        <w:rPr>
          <w:i/>
          <w:lang w:eastAsia="en-US"/>
        </w:rPr>
      </w:pPr>
    </w:p>
    <w:p w:rsidR="000C37E4" w:rsidRDefault="000C37E4" w:rsidP="000C37E4">
      <w:pPr>
        <w:rPr>
          <w:lang w:eastAsia="en-US"/>
        </w:rPr>
      </w:pPr>
      <w:r>
        <w:rPr>
          <w:lang w:eastAsia="en-US"/>
        </w:rPr>
        <w:t>I etterkant av vårt brev til de politiske partier avholdte vi møter med partiene for å posisjonere idrettens behov inn mot kommende kommunevalg.</w:t>
      </w:r>
    </w:p>
    <w:p w:rsidR="00792F7D" w:rsidRDefault="00792F7D" w:rsidP="000C37E4">
      <w:pPr>
        <w:rPr>
          <w:lang w:eastAsia="en-US"/>
        </w:rPr>
      </w:pPr>
    </w:p>
    <w:p w:rsidR="00792F7D" w:rsidRDefault="00792F7D" w:rsidP="000C37E4">
      <w:pPr>
        <w:rPr>
          <w:lang w:eastAsia="en-US"/>
        </w:rPr>
      </w:pPr>
    </w:p>
    <w:p w:rsidR="00792F7D" w:rsidRDefault="00792F7D" w:rsidP="000C37E4">
      <w:pPr>
        <w:rPr>
          <w:lang w:eastAsia="en-US"/>
        </w:rPr>
      </w:pPr>
    </w:p>
    <w:p w:rsidR="00792F7D" w:rsidRDefault="00792F7D" w:rsidP="000C37E4">
      <w:pPr>
        <w:rPr>
          <w:lang w:eastAsia="en-US"/>
        </w:rPr>
      </w:pPr>
    </w:p>
    <w:p w:rsidR="00792F7D" w:rsidRPr="00F51E3D" w:rsidRDefault="00792F7D" w:rsidP="000C37E4">
      <w:pPr>
        <w:rPr>
          <w:i/>
          <w:lang w:eastAsia="en-US"/>
        </w:rPr>
      </w:pPr>
    </w:p>
    <w:p w:rsidR="00CE30D9" w:rsidRDefault="000C37E4" w:rsidP="00CE30D9">
      <w:pPr>
        <w:pStyle w:val="Overskrift2"/>
      </w:pPr>
      <w:bookmarkStart w:id="9" w:name="_Toc272308257"/>
      <w:bookmarkStart w:id="10" w:name="_Toc286930346"/>
      <w:r w:rsidRPr="000C37E4">
        <w:t>Økt driftstilskudd fra Bodø kommune til Bodø idrettsråd</w:t>
      </w:r>
      <w:bookmarkEnd w:id="10"/>
      <w:r w:rsidRPr="000C37E4">
        <w:t xml:space="preserve"> </w:t>
      </w:r>
      <w:bookmarkEnd w:id="9"/>
    </w:p>
    <w:p w:rsidR="000C37E4" w:rsidRPr="00106F7D" w:rsidRDefault="000C37E4" w:rsidP="000C37E4">
      <w:pPr>
        <w:autoSpaceDE w:val="0"/>
        <w:autoSpaceDN w:val="0"/>
        <w:adjustRightInd w:val="0"/>
      </w:pPr>
      <w:r>
        <w:t xml:space="preserve">Bodø kommune vedtok i siste bystyremøte i 2010 å øke den årlige driftsstøtten til Bodø idrettsråd fra kr. 55.000,- (kr 105.000,-) til kr.250.000,-. Denne økningen bidro til at idrettsrådet fra 2011 kan utvide stillingen som daglig leder fra 33 til 50 %. </w:t>
      </w:r>
    </w:p>
    <w:p w:rsidR="00CE30D9" w:rsidRDefault="000C37E4" w:rsidP="00CE30D9">
      <w:pPr>
        <w:pStyle w:val="Overskrift2"/>
      </w:pPr>
      <w:bookmarkStart w:id="11" w:name="_Toc272308258"/>
      <w:bookmarkStart w:id="12" w:name="_Toc286930347"/>
      <w:r>
        <w:t>Bedre samarbeid med Bodø kommune</w:t>
      </w:r>
      <w:bookmarkEnd w:id="11"/>
      <w:bookmarkEnd w:id="12"/>
    </w:p>
    <w:p w:rsidR="000C37E4" w:rsidRDefault="000C37E4" w:rsidP="000C37E4">
      <w:pPr>
        <w:autoSpaceDE w:val="0"/>
        <w:autoSpaceDN w:val="0"/>
        <w:adjustRightInd w:val="0"/>
      </w:pPr>
      <w:r>
        <w:t>Fra høsten 2010 fikk vi etablert faste månedlige møter med administrasjonen på idrettsavdelingen. På møtene deltar seksjonsleder, idrettskonsulent, kultursjef i Bodø kommune, leder og daglig leder av idrettsrådet.</w:t>
      </w:r>
    </w:p>
    <w:p w:rsidR="000C37E4" w:rsidRDefault="000C37E4" w:rsidP="000C37E4">
      <w:pPr>
        <w:autoSpaceDE w:val="0"/>
        <w:autoSpaceDN w:val="0"/>
        <w:adjustRightInd w:val="0"/>
      </w:pPr>
    </w:p>
    <w:p w:rsidR="000C37E4" w:rsidRDefault="000C37E4" w:rsidP="000C37E4">
      <w:pPr>
        <w:autoSpaceDE w:val="0"/>
        <w:autoSpaceDN w:val="0"/>
        <w:adjustRightInd w:val="0"/>
      </w:pPr>
      <w:r>
        <w:t xml:space="preserve">Formålet med møtene er informasjonsutveksling, drøfte viktige saker for idretten i Bodø, samt å samhandle videre oppfølging med bakgrunn i våre ulike roller og ansvar. </w:t>
      </w:r>
    </w:p>
    <w:p w:rsidR="000C37E4" w:rsidRDefault="000C37E4" w:rsidP="000C37E4">
      <w:pPr>
        <w:autoSpaceDE w:val="0"/>
        <w:autoSpaceDN w:val="0"/>
        <w:adjustRightInd w:val="0"/>
      </w:pPr>
      <w:r>
        <w:t>Møtene har skapt et enda bedre og tettere samarbeid med Bodø kommune.</w:t>
      </w:r>
    </w:p>
    <w:p w:rsidR="000C37E4" w:rsidRDefault="000C37E4" w:rsidP="000C37E4">
      <w:pPr>
        <w:autoSpaceDE w:val="0"/>
        <w:autoSpaceDN w:val="0"/>
        <w:adjustRightInd w:val="0"/>
      </w:pPr>
    </w:p>
    <w:p w:rsidR="000C37E4" w:rsidRDefault="000C37E4" w:rsidP="000C37E4">
      <w:pPr>
        <w:autoSpaceDE w:val="0"/>
        <w:autoSpaceDN w:val="0"/>
        <w:adjustRightInd w:val="0"/>
      </w:pPr>
      <w:r>
        <w:t xml:space="preserve">Idrettsrådet har i 2010 hatt flere møter med de politiske partier i Bodø kommune. Vi har også hatt jevnlige møter med politisk leder av kultur og oppvekstkomiteen. </w:t>
      </w:r>
    </w:p>
    <w:p w:rsidR="000C37E4" w:rsidRDefault="000C37E4" w:rsidP="000C37E4">
      <w:pPr>
        <w:autoSpaceDE w:val="0"/>
        <w:autoSpaceDN w:val="0"/>
        <w:adjustRightInd w:val="0"/>
      </w:pPr>
    </w:p>
    <w:p w:rsidR="004D649E" w:rsidRPr="004D649E" w:rsidRDefault="000C37E4" w:rsidP="000C37E4">
      <w:pPr>
        <w:rPr>
          <w:lang w:eastAsia="en-US"/>
        </w:rPr>
      </w:pPr>
      <w:r>
        <w:t xml:space="preserve">Den gode dialogen med administrasjonen og politikerne i Bodø kommune er viktig for videreutvikling av tilbudet for den organiserte idretten i Bodø. </w:t>
      </w:r>
    </w:p>
    <w:p w:rsidR="00CE30D9" w:rsidRPr="00CE30D9" w:rsidRDefault="00CE30D9" w:rsidP="00CE30D9">
      <w:pPr>
        <w:rPr>
          <w:lang w:eastAsia="en-US"/>
        </w:rPr>
      </w:pPr>
    </w:p>
    <w:p w:rsidR="000C37E4" w:rsidRDefault="000C37E4" w:rsidP="000C37E4">
      <w:pPr>
        <w:pStyle w:val="Overskrift2"/>
      </w:pPr>
      <w:bookmarkStart w:id="13" w:name="_Toc286930348"/>
      <w:r>
        <w:t>Bedre bruk av anlegg i Bodø kommune</w:t>
      </w:r>
      <w:bookmarkEnd w:id="13"/>
    </w:p>
    <w:p w:rsidR="000C37E4" w:rsidRDefault="000C37E4" w:rsidP="000C37E4">
      <w:pPr>
        <w:autoSpaceDE w:val="0"/>
        <w:autoSpaceDN w:val="0"/>
        <w:adjustRightInd w:val="0"/>
      </w:pPr>
      <w:r>
        <w:t>Kulturkontoret har i samarbeid med idrettsrådet jobbet videre med prosjektet ”Bedre bruk av anleggene i Bodø kommune”. Spesielt i 2010 er det jobbet med retningslinjer innenfor fotball.</w:t>
      </w:r>
    </w:p>
    <w:p w:rsidR="00792F7D" w:rsidRDefault="00792F7D" w:rsidP="000C37E4">
      <w:pPr>
        <w:autoSpaceDE w:val="0"/>
        <w:autoSpaceDN w:val="0"/>
        <w:adjustRightInd w:val="0"/>
      </w:pPr>
    </w:p>
    <w:p w:rsidR="0022563B" w:rsidRDefault="0022563B" w:rsidP="0022563B">
      <w:pPr>
        <w:pStyle w:val="Overskrift3"/>
      </w:pPr>
      <w:bookmarkStart w:id="14" w:name="_Toc272308227"/>
      <w:bookmarkStart w:id="15" w:name="_Toc286930349"/>
      <w:r w:rsidRPr="0022563B">
        <w:t>Retningslinjer fordeling av treningstid fotballklubber</w:t>
      </w:r>
      <w:bookmarkEnd w:id="15"/>
      <w:r w:rsidRPr="00C13672">
        <w:t xml:space="preserve"> </w:t>
      </w:r>
    </w:p>
    <w:p w:rsidR="0022563B" w:rsidRDefault="0022563B" w:rsidP="0022563B">
      <w:r>
        <w:t xml:space="preserve">Bodø idrettsråd opprettet i 2009 et eget utvalg for vurdering bruk av fotballanlegg og utarbeidelse av retningslinjer ved fordeling treningstid. Utvalget består av Jørn-Tommy Schjelderup, Kjell Nikolaisen, Frank Aas fra idrettsrådet, Lars Bang og Rune Lund </w:t>
      </w:r>
      <w:proofErr w:type="spellStart"/>
      <w:r>
        <w:t>Sommerseth</w:t>
      </w:r>
      <w:proofErr w:type="spellEnd"/>
      <w:r>
        <w:t xml:space="preserve"> fra Bodø kommune. Gjennom en bred prosess har alle fotballklub</w:t>
      </w:r>
      <w:r w:rsidR="00703922">
        <w:t xml:space="preserve">bene og anleggseiere i Bodø </w:t>
      </w:r>
      <w:r>
        <w:t>fått anledning til å gi uttalelse.  Alle kommentarer er vurdert og retningslinjene er nå ferdigstilt i egen rapport. Styret i Bodø idrettsråd har sluttet seg til</w:t>
      </w:r>
      <w:r w:rsidRPr="0022563B">
        <w:t xml:space="preserve"> </w:t>
      </w:r>
      <w:r>
        <w:t>f</w:t>
      </w:r>
      <w:r w:rsidR="00703922">
        <w:t xml:space="preserve">orslaget, og bedt Bodø kommune </w:t>
      </w:r>
      <w:r>
        <w:t xml:space="preserve">behandle disse politisk.   </w:t>
      </w:r>
    </w:p>
    <w:p w:rsidR="00792F7D" w:rsidRDefault="00792F7D" w:rsidP="0022563B">
      <w:pPr>
        <w:rPr>
          <w:lang w:eastAsia="en-US"/>
        </w:rPr>
      </w:pPr>
    </w:p>
    <w:p w:rsidR="00792F7D" w:rsidRDefault="00792F7D" w:rsidP="0022563B">
      <w:pPr>
        <w:rPr>
          <w:lang w:eastAsia="en-US"/>
        </w:rPr>
      </w:pPr>
    </w:p>
    <w:p w:rsidR="00792F7D" w:rsidRDefault="00792F7D" w:rsidP="0022563B">
      <w:pPr>
        <w:rPr>
          <w:lang w:eastAsia="en-US"/>
        </w:rPr>
      </w:pPr>
    </w:p>
    <w:p w:rsidR="00792F7D" w:rsidRDefault="00792F7D" w:rsidP="0022563B">
      <w:pPr>
        <w:rPr>
          <w:lang w:eastAsia="en-US"/>
        </w:rPr>
      </w:pPr>
    </w:p>
    <w:p w:rsidR="00792F7D" w:rsidRDefault="00792F7D" w:rsidP="0022563B">
      <w:pPr>
        <w:rPr>
          <w:lang w:eastAsia="en-US"/>
        </w:rPr>
      </w:pPr>
    </w:p>
    <w:p w:rsidR="00792F7D" w:rsidRDefault="00792F7D" w:rsidP="0022563B">
      <w:pPr>
        <w:rPr>
          <w:lang w:eastAsia="en-US"/>
        </w:rPr>
      </w:pPr>
    </w:p>
    <w:p w:rsidR="00792F7D" w:rsidRDefault="00792F7D" w:rsidP="0022563B">
      <w:pPr>
        <w:rPr>
          <w:lang w:eastAsia="en-US"/>
        </w:rPr>
      </w:pPr>
    </w:p>
    <w:p w:rsidR="00792F7D" w:rsidRPr="0022563B" w:rsidRDefault="00792F7D" w:rsidP="0022563B">
      <w:pPr>
        <w:rPr>
          <w:lang w:eastAsia="en-US"/>
        </w:rPr>
      </w:pPr>
    </w:p>
    <w:p w:rsidR="0022563B" w:rsidRDefault="00EB5653" w:rsidP="0022563B">
      <w:pPr>
        <w:pStyle w:val="Overskrift3"/>
      </w:pPr>
      <w:bookmarkStart w:id="16" w:name="_Toc286930350"/>
      <w:r w:rsidRPr="00EB5653">
        <w:t>Fordeling av treningstid kommunale anlegg</w:t>
      </w:r>
      <w:bookmarkEnd w:id="16"/>
      <w:r w:rsidRPr="00EB5653">
        <w:t xml:space="preserve"> </w:t>
      </w:r>
      <w:r w:rsidR="0022563B" w:rsidRPr="00C13672">
        <w:t xml:space="preserve"> </w:t>
      </w:r>
    </w:p>
    <w:p w:rsidR="00EB5653" w:rsidRDefault="00EB5653" w:rsidP="00EB5653">
      <w:r>
        <w:t>Det er fortsatt stor underdekning på treningstimer i kommunale gymsaler og flerbrukshaller. Styret i idrettsrådet ble i sluttfasen av fjorårets fordeling av treningstimer involvert, og ba</w:t>
      </w:r>
      <w:r w:rsidRPr="002B36E2">
        <w:t xml:space="preserve"> om at retningslinjer som oppsatt </w:t>
      </w:r>
      <w:r>
        <w:t>nedenfor</w:t>
      </w:r>
      <w:r w:rsidRPr="002B36E2">
        <w:t xml:space="preserve"> </w:t>
      </w:r>
      <w:r>
        <w:t xml:space="preserve">ble innarbeidet som </w:t>
      </w:r>
      <w:r w:rsidRPr="002B36E2">
        <w:t>innspill i det vi</w:t>
      </w:r>
      <w:r>
        <w:t xml:space="preserve">dere arbeidet i prosjektet </w:t>
      </w:r>
      <w:r w:rsidRPr="002B36E2">
        <w:t>”Bedre bruk av anlegg i Bodø kommune”</w:t>
      </w:r>
    </w:p>
    <w:p w:rsidR="00703922" w:rsidRDefault="00703922" w:rsidP="00EB5653">
      <w:pPr>
        <w:rPr>
          <w:b/>
          <w:sz w:val="28"/>
          <w:szCs w:val="28"/>
        </w:rPr>
      </w:pPr>
    </w:p>
    <w:p w:rsidR="00792F7D" w:rsidRPr="00D041DD" w:rsidRDefault="00EB5653" w:rsidP="00703922">
      <w:pPr>
        <w:pStyle w:val="Listeavsnitt"/>
        <w:numPr>
          <w:ilvl w:val="0"/>
          <w:numId w:val="30"/>
        </w:numPr>
        <w:spacing w:after="200" w:line="276" w:lineRule="auto"/>
      </w:pPr>
      <w:r w:rsidRPr="002B36E2">
        <w:t>Eksisterende aktivitet/idretter i allerede godt etablerte klubber</w:t>
      </w:r>
      <w:r>
        <w:t xml:space="preserve"> </w:t>
      </w:r>
      <w:r w:rsidRPr="002B36E2">
        <w:t>bør prioriteres</w:t>
      </w:r>
      <w:r>
        <w:t xml:space="preserve"> – (forutsatt aktivitetsnivå som tidligere </w:t>
      </w:r>
      <w:r w:rsidRPr="00D041DD">
        <w:t>- utøvere, treningspartier, aktive medlemmer</w:t>
      </w:r>
      <w:r>
        <w:t>)</w:t>
      </w:r>
    </w:p>
    <w:p w:rsidR="00EB5653" w:rsidRPr="002B36E2" w:rsidRDefault="00EB5653" w:rsidP="00EB5653">
      <w:pPr>
        <w:pStyle w:val="Listeavsnitt"/>
        <w:numPr>
          <w:ilvl w:val="0"/>
          <w:numId w:val="30"/>
        </w:numPr>
        <w:spacing w:after="200" w:line="276" w:lineRule="auto"/>
      </w:pPr>
      <w:r w:rsidRPr="002B36E2">
        <w:t xml:space="preserve">Turn skal prioriteres tildelt timer i </w:t>
      </w:r>
      <w:proofErr w:type="spellStart"/>
      <w:r w:rsidRPr="002B36E2">
        <w:t>Stordalshallen</w:t>
      </w:r>
      <w:proofErr w:type="spellEnd"/>
      <w:r w:rsidRPr="002B36E2">
        <w:t xml:space="preserve"> – dette pga. mye tidsbruk rigging/nedrigging </w:t>
      </w:r>
    </w:p>
    <w:p w:rsidR="00EB5653" w:rsidRPr="002B36E2" w:rsidRDefault="00EB5653" w:rsidP="00EB5653">
      <w:pPr>
        <w:pStyle w:val="Listeavsnitt"/>
        <w:numPr>
          <w:ilvl w:val="0"/>
          <w:numId w:val="30"/>
        </w:numPr>
        <w:spacing w:after="200" w:line="276" w:lineRule="auto"/>
      </w:pPr>
      <w:r w:rsidRPr="002B36E2">
        <w:t xml:space="preserve">Typiske </w:t>
      </w:r>
      <w:proofErr w:type="spellStart"/>
      <w:r w:rsidRPr="002B36E2">
        <w:t>inneidretter</w:t>
      </w:r>
      <w:proofErr w:type="spellEnd"/>
      <w:r w:rsidRPr="002B36E2">
        <w:t xml:space="preserve"> som turn, håndball, innebandy, volleyball,</w:t>
      </w:r>
      <w:r>
        <w:t xml:space="preserve"> </w:t>
      </w:r>
      <w:r w:rsidRPr="002B36E2">
        <w:t>kampsport prioriteres</w:t>
      </w:r>
    </w:p>
    <w:p w:rsidR="00EB5653" w:rsidRPr="002B36E2" w:rsidRDefault="00EB5653" w:rsidP="00EB5653">
      <w:pPr>
        <w:pStyle w:val="Listeavsnitt"/>
        <w:numPr>
          <w:ilvl w:val="0"/>
          <w:numId w:val="30"/>
        </w:numPr>
        <w:spacing w:after="200" w:line="276" w:lineRule="auto"/>
      </w:pPr>
      <w:r w:rsidRPr="002B36E2">
        <w:t>Fotballen bør trene ute i perioden 1.mai - 31.oktober</w:t>
      </w:r>
    </w:p>
    <w:p w:rsidR="00EB5653" w:rsidRPr="002B36E2" w:rsidRDefault="00EB5653" w:rsidP="00EB5653">
      <w:pPr>
        <w:pStyle w:val="Listeavsnitt"/>
        <w:numPr>
          <w:ilvl w:val="0"/>
          <w:numId w:val="30"/>
        </w:numPr>
        <w:spacing w:after="200" w:line="276" w:lineRule="auto"/>
      </w:pPr>
      <w:r w:rsidRPr="002B36E2">
        <w:t>Det bør jobbes for at fotballen på sikt skal ut av alle flerbruks</w:t>
      </w:r>
      <w:r>
        <w:t xml:space="preserve">hallene, og </w:t>
      </w:r>
      <w:r w:rsidRPr="002B36E2">
        <w:t>at fotball i flerbrukshaller ikke subsidieres.</w:t>
      </w:r>
    </w:p>
    <w:p w:rsidR="00EB5653" w:rsidRPr="002B36E2" w:rsidRDefault="00EB5653" w:rsidP="00EB5653">
      <w:pPr>
        <w:pStyle w:val="Listeavsnitt"/>
        <w:numPr>
          <w:ilvl w:val="0"/>
          <w:numId w:val="30"/>
        </w:numPr>
        <w:spacing w:after="200" w:line="276" w:lineRule="auto"/>
      </w:pPr>
      <w:r w:rsidRPr="002B36E2">
        <w:t xml:space="preserve">Det bør forsøkes periodisk fordeling av treningstimer </w:t>
      </w:r>
      <w:proofErr w:type="spellStart"/>
      <w:r w:rsidRPr="002B36E2">
        <w:t>utifra</w:t>
      </w:r>
      <w:proofErr w:type="spellEnd"/>
      <w:r w:rsidRPr="002B36E2">
        <w:t xml:space="preserve"> årstidsbehov</w:t>
      </w:r>
    </w:p>
    <w:p w:rsidR="00EB5653" w:rsidRDefault="00EB5653" w:rsidP="00EB5653">
      <w:pPr>
        <w:pStyle w:val="Listeavsnitt"/>
        <w:numPr>
          <w:ilvl w:val="0"/>
          <w:numId w:val="30"/>
        </w:numPr>
        <w:spacing w:after="200" w:line="276" w:lineRule="auto"/>
      </w:pPr>
      <w:r w:rsidRPr="002B36E2">
        <w:t xml:space="preserve">Ubenyttede treningstimer bør omfordeles av Bodø kommune. </w:t>
      </w:r>
    </w:p>
    <w:p w:rsidR="00EB5653" w:rsidRDefault="00EB5653" w:rsidP="00EB5653">
      <w:pPr>
        <w:pStyle w:val="Listeavsnitt"/>
        <w:numPr>
          <w:ilvl w:val="0"/>
          <w:numId w:val="30"/>
        </w:numPr>
        <w:spacing w:after="200" w:line="276" w:lineRule="auto"/>
      </w:pPr>
      <w:r w:rsidRPr="002B36E2">
        <w:t>Det bør også etableres et varslingssystem som registrerer ubenyttede timer, og at disse omfordeles.</w:t>
      </w:r>
    </w:p>
    <w:p w:rsidR="00EB5653" w:rsidRDefault="00EB5653" w:rsidP="00EB5653">
      <w:pPr>
        <w:pStyle w:val="Listeavsnitt"/>
        <w:spacing w:after="200" w:line="276" w:lineRule="auto"/>
        <w:ind w:left="0"/>
      </w:pPr>
    </w:p>
    <w:p w:rsidR="00EB5653" w:rsidRDefault="00EB5653" w:rsidP="00EB5653">
      <w:pPr>
        <w:pStyle w:val="Listeavsnitt"/>
        <w:spacing w:after="200" w:line="276" w:lineRule="auto"/>
        <w:ind w:left="0"/>
      </w:pPr>
      <w:r>
        <w:t xml:space="preserve">Fotballen er en dominant bruker av gymsaler og flerbrukshaller, og hindrer vekst av de typiske </w:t>
      </w:r>
      <w:proofErr w:type="spellStart"/>
      <w:r>
        <w:t>inneidrettene</w:t>
      </w:r>
      <w:proofErr w:type="spellEnd"/>
      <w:r>
        <w:t xml:space="preserve">. I målet om økt aktivitet for </w:t>
      </w:r>
      <w:proofErr w:type="spellStart"/>
      <w:r>
        <w:t>inneidrettene</w:t>
      </w:r>
      <w:proofErr w:type="spellEnd"/>
      <w:r>
        <w:t xml:space="preserve"> parallelt med at fotballen gradvis skal fases ut av hallene, er det viktig å få på plass tilgang på flere arenaer for fotballen vinterstid.</w:t>
      </w:r>
    </w:p>
    <w:p w:rsidR="00EB5653" w:rsidRPr="002B36E2" w:rsidRDefault="00EB5653" w:rsidP="00EB5653">
      <w:pPr>
        <w:pStyle w:val="Listeavsnitt"/>
        <w:spacing w:after="200" w:line="276" w:lineRule="auto"/>
        <w:ind w:left="0"/>
      </w:pPr>
    </w:p>
    <w:p w:rsidR="00EB5653" w:rsidRDefault="00EB5653" w:rsidP="00EB5653"/>
    <w:p w:rsidR="00EB5653" w:rsidRPr="008E4ADD" w:rsidRDefault="00EB5653" w:rsidP="00EB5653">
      <w:r>
        <w:t xml:space="preserve">Timefordeling - </w:t>
      </w:r>
      <w:r w:rsidRPr="008E4ADD">
        <w:t>Bruk av anlegg i Bodø (sentrum).</w:t>
      </w:r>
    </w:p>
    <w:p w:rsidR="00EB5653" w:rsidRPr="008E4ADD" w:rsidRDefault="00EB5653" w:rsidP="00EB5653">
      <w:r w:rsidRPr="008E4ADD">
        <w:t>I forbindelse med rapporten ”retningslinjer ved fordeling treningstid til fotballklubber”, har kulturkontoret gjort ei telling over hvilke idretter som benytter utvalgte anlegg.   </w:t>
      </w:r>
    </w:p>
    <w:p w:rsidR="00EB5653" w:rsidRPr="008E4ADD" w:rsidRDefault="00EB5653" w:rsidP="00EB5653"/>
    <w:p w:rsidR="00EB5653" w:rsidRPr="008E4ADD" w:rsidRDefault="00EB5653" w:rsidP="00EB5653">
      <w:r w:rsidRPr="008E4ADD">
        <w:t xml:space="preserve">Definisjoner nevnt i rapporten er benyttet for å sammenligne anleggsstørrelser, kjernetider, med mer. </w:t>
      </w:r>
    </w:p>
    <w:p w:rsidR="00EB5653" w:rsidRPr="008E4ADD" w:rsidRDefault="00EB5653" w:rsidP="00EB5653"/>
    <w:p w:rsidR="00792F7D" w:rsidRDefault="00792F7D" w:rsidP="00EB5653"/>
    <w:p w:rsidR="00792F7D" w:rsidRDefault="00792F7D" w:rsidP="00EB5653"/>
    <w:p w:rsidR="00792F7D" w:rsidRDefault="00792F7D" w:rsidP="00EB5653"/>
    <w:p w:rsidR="00792F7D" w:rsidRDefault="00792F7D" w:rsidP="00EB5653"/>
    <w:p w:rsidR="00792F7D" w:rsidRDefault="00792F7D" w:rsidP="00EB5653"/>
    <w:p w:rsidR="00792F7D" w:rsidRDefault="00792F7D" w:rsidP="00EB5653"/>
    <w:p w:rsidR="00792F7D" w:rsidRDefault="00792F7D" w:rsidP="00EB5653"/>
    <w:p w:rsidR="00792F7D" w:rsidRDefault="00792F7D" w:rsidP="00EB5653"/>
    <w:p w:rsidR="00792F7D" w:rsidRDefault="00792F7D" w:rsidP="00EB5653"/>
    <w:p w:rsidR="00792F7D" w:rsidRDefault="00792F7D" w:rsidP="00EB5653"/>
    <w:p w:rsidR="00792F7D" w:rsidRDefault="00792F7D" w:rsidP="00EB5653"/>
    <w:p w:rsidR="00792F7D" w:rsidRDefault="00792F7D" w:rsidP="00EB5653"/>
    <w:p w:rsidR="00792F7D" w:rsidRDefault="00792F7D" w:rsidP="00EB5653"/>
    <w:p w:rsidR="00EB5653" w:rsidRPr="008E4ADD" w:rsidRDefault="00EB5653" w:rsidP="00EB5653">
      <w:r w:rsidRPr="008E4ADD">
        <w:t xml:space="preserve">Tabell 1 viser antall tildelte ukentlige treningstimer fordelt på idretter i følgende anlegg: </w:t>
      </w:r>
      <w:proofErr w:type="spellStart"/>
      <w:r w:rsidRPr="008E4ADD">
        <w:t>Aspmyra</w:t>
      </w:r>
      <w:proofErr w:type="spellEnd"/>
      <w:r w:rsidRPr="008E4ADD">
        <w:t xml:space="preserve"> kunstgress, 18 sentrumsnære kommunale gymsaler, </w:t>
      </w:r>
      <w:proofErr w:type="spellStart"/>
      <w:r w:rsidRPr="008E4ADD">
        <w:t>Mørkvedhallene</w:t>
      </w:r>
      <w:proofErr w:type="spellEnd"/>
      <w:r w:rsidRPr="008E4ADD">
        <w:t xml:space="preserve"> 1+2, </w:t>
      </w:r>
      <w:proofErr w:type="spellStart"/>
      <w:r w:rsidRPr="008E4ADD">
        <w:t>Mørkvedlia</w:t>
      </w:r>
      <w:proofErr w:type="spellEnd"/>
      <w:r w:rsidRPr="008E4ADD">
        <w:t xml:space="preserve"> kunstgress, Nordlandshallen, Spektrum 1+2, </w:t>
      </w:r>
      <w:proofErr w:type="spellStart"/>
      <w:r w:rsidRPr="008E4ADD">
        <w:t>Stordalshallen</w:t>
      </w:r>
      <w:proofErr w:type="spellEnd"/>
      <w:r w:rsidRPr="008E4ADD">
        <w:t>, Bodin og Hunstad bad, Tverlandshallen. Desember 2010.</w:t>
      </w:r>
    </w:p>
    <w:tbl>
      <w:tblPr>
        <w:tblW w:w="9193" w:type="dxa"/>
        <w:tblInd w:w="-13" w:type="dxa"/>
        <w:tblCellMar>
          <w:left w:w="0" w:type="dxa"/>
          <w:right w:w="0" w:type="dxa"/>
        </w:tblCellMar>
        <w:tblLook w:val="04A0"/>
      </w:tblPr>
      <w:tblGrid>
        <w:gridCol w:w="4939"/>
        <w:gridCol w:w="928"/>
        <w:gridCol w:w="134"/>
        <w:gridCol w:w="939"/>
        <w:gridCol w:w="824"/>
        <w:gridCol w:w="399"/>
        <w:gridCol w:w="692"/>
        <w:gridCol w:w="370"/>
      </w:tblGrid>
      <w:tr w:rsidR="00EB5653" w:rsidRPr="008E4ADD" w:rsidTr="00C6577F">
        <w:trPr>
          <w:trHeight w:val="270"/>
        </w:trPr>
        <w:tc>
          <w:tcPr>
            <w:tcW w:w="5053" w:type="dxa"/>
            <w:noWrap/>
            <w:tcMar>
              <w:top w:w="0" w:type="dxa"/>
              <w:left w:w="70" w:type="dxa"/>
              <w:bottom w:w="0" w:type="dxa"/>
              <w:right w:w="70" w:type="dxa"/>
            </w:tcMar>
            <w:vAlign w:val="bottom"/>
          </w:tcPr>
          <w:p w:rsidR="00EB5653" w:rsidRPr="008E4ADD" w:rsidRDefault="00EB5653" w:rsidP="00C6577F"/>
        </w:tc>
        <w:tc>
          <w:tcPr>
            <w:tcW w:w="1947" w:type="dxa"/>
            <w:gridSpan w:val="3"/>
            <w:tcBorders>
              <w:top w:val="single" w:sz="8" w:space="0" w:color="auto"/>
              <w:left w:val="single" w:sz="8" w:space="0" w:color="auto"/>
              <w:bottom w:val="single" w:sz="8" w:space="0" w:color="auto"/>
              <w:right w:val="single" w:sz="8" w:space="0" w:color="auto"/>
            </w:tcBorders>
            <w:shd w:val="clear" w:color="auto" w:fill="FFFF99"/>
            <w:noWrap/>
            <w:tcMar>
              <w:top w:w="0" w:type="dxa"/>
              <w:left w:w="70" w:type="dxa"/>
              <w:bottom w:w="0" w:type="dxa"/>
              <w:right w:w="70" w:type="dxa"/>
            </w:tcMar>
            <w:vAlign w:val="bottom"/>
            <w:hideMark/>
          </w:tcPr>
          <w:p w:rsidR="00EB5653" w:rsidRPr="008E4ADD" w:rsidRDefault="00EB5653" w:rsidP="00C6577F">
            <w:pPr>
              <w:rPr>
                <w:b/>
                <w:bCs/>
              </w:rPr>
            </w:pPr>
            <w:r w:rsidRPr="008E4ADD">
              <w:rPr>
                <w:b/>
                <w:bCs/>
              </w:rPr>
              <w:t>Kjernetid</w:t>
            </w:r>
          </w:p>
        </w:tc>
        <w:tc>
          <w:tcPr>
            <w:tcW w:w="2193" w:type="dxa"/>
            <w:gridSpan w:val="4"/>
            <w:tcBorders>
              <w:top w:val="single" w:sz="8" w:space="0" w:color="auto"/>
              <w:left w:val="nil"/>
              <w:bottom w:val="single" w:sz="8" w:space="0" w:color="auto"/>
              <w:right w:val="single" w:sz="8" w:space="0" w:color="auto"/>
            </w:tcBorders>
            <w:shd w:val="clear" w:color="auto" w:fill="FFFF99"/>
            <w:noWrap/>
            <w:tcMar>
              <w:top w:w="0" w:type="dxa"/>
              <w:left w:w="70" w:type="dxa"/>
              <w:bottom w:w="0" w:type="dxa"/>
              <w:right w:w="70" w:type="dxa"/>
            </w:tcMar>
            <w:vAlign w:val="bottom"/>
            <w:hideMark/>
          </w:tcPr>
          <w:p w:rsidR="00EB5653" w:rsidRPr="008E4ADD" w:rsidRDefault="00EB5653" w:rsidP="00C6577F">
            <w:pPr>
              <w:rPr>
                <w:b/>
                <w:bCs/>
              </w:rPr>
            </w:pPr>
            <w:r w:rsidRPr="008E4ADD">
              <w:rPr>
                <w:b/>
                <w:bCs/>
              </w:rPr>
              <w:t>Ukurant tid</w:t>
            </w:r>
          </w:p>
        </w:tc>
      </w:tr>
      <w:tr w:rsidR="00EB5653" w:rsidRPr="008E4ADD" w:rsidTr="00C6577F">
        <w:trPr>
          <w:trHeight w:val="270"/>
        </w:trPr>
        <w:tc>
          <w:tcPr>
            <w:tcW w:w="5053" w:type="dxa"/>
            <w:tcBorders>
              <w:top w:val="single" w:sz="8" w:space="0" w:color="auto"/>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Aktivitet</w:t>
            </w:r>
          </w:p>
        </w:tc>
        <w:tc>
          <w:tcPr>
            <w:tcW w:w="1080" w:type="dxa"/>
            <w:gridSpan w:val="2"/>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ant. timer</w:t>
            </w:r>
          </w:p>
        </w:tc>
        <w:tc>
          <w:tcPr>
            <w:tcW w:w="867"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w:t>
            </w:r>
          </w:p>
        </w:tc>
        <w:tc>
          <w:tcPr>
            <w:tcW w:w="1113" w:type="dxa"/>
            <w:gridSpan w:val="2"/>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ant. timer</w:t>
            </w:r>
          </w:p>
        </w:tc>
        <w:tc>
          <w:tcPr>
            <w:tcW w:w="1080" w:type="dxa"/>
            <w:gridSpan w:val="2"/>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w:t>
            </w:r>
          </w:p>
        </w:tc>
      </w:tr>
      <w:tr w:rsidR="00EB5653" w:rsidRPr="008E4ADD" w:rsidTr="00C6577F">
        <w:trPr>
          <w:trHeight w:val="256"/>
        </w:trPr>
        <w:tc>
          <w:tcPr>
            <w:tcW w:w="50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Fotball</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410,5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49,3 %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380</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84 %</w:t>
            </w:r>
          </w:p>
        </w:tc>
      </w:tr>
      <w:tr w:rsidR="00EB5653" w:rsidRPr="008E4ADD" w:rsidTr="00C6577F">
        <w:trPr>
          <w:trHeight w:val="270"/>
        </w:trPr>
        <w:tc>
          <w:tcPr>
            <w:tcW w:w="50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håndball</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92</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11,1 %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Turn</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40</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4,8 %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musikk, allmenn kultur</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9,5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1,1 %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xml:space="preserve">Aktiv hverdag, kulturskole, skoler, </w:t>
            </w:r>
            <w:proofErr w:type="spellStart"/>
            <w:r w:rsidRPr="008E4ADD">
              <w:t>ungd.klubb</w:t>
            </w:r>
            <w:proofErr w:type="spellEnd"/>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43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5,2 %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Bedrifter/private/andre</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29,5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3,5 %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basket, volleyball, innebandy</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29,5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3,5 %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xml:space="preserve">sykling, </w:t>
            </w:r>
            <w:proofErr w:type="spellStart"/>
            <w:r w:rsidRPr="008E4ADD">
              <w:t>langr</w:t>
            </w:r>
            <w:proofErr w:type="spellEnd"/>
            <w:r w:rsidRPr="008E4ADD">
              <w:t xml:space="preserve">., </w:t>
            </w:r>
            <w:proofErr w:type="spellStart"/>
            <w:r w:rsidRPr="008E4ADD">
              <w:t>friidr</w:t>
            </w:r>
            <w:proofErr w:type="spellEnd"/>
            <w:r w:rsidRPr="008E4ADD">
              <w:t>., orienter., klatring, golf, bordtennis, badminton</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22,5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2,7 %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xml:space="preserve">Dans, dans/drill, </w:t>
            </w:r>
            <w:proofErr w:type="spellStart"/>
            <w:r w:rsidRPr="008E4ADD">
              <w:t>cheerleading</w:t>
            </w:r>
            <w:proofErr w:type="spellEnd"/>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24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2,9 %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bryting, taekwondo, skyting</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34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4,1 %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Svømming/bad</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23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2,8 %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Barneidrett</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37</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4,4 %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Særskilte behov (IU, Røde kors, flyktning)</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12</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1,4 %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56"/>
        </w:trPr>
        <w:tc>
          <w:tcPr>
            <w:tcW w:w="50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xml:space="preserve">Øvrig idrett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70</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16 %</w:t>
            </w:r>
          </w:p>
        </w:tc>
      </w:tr>
      <w:tr w:rsidR="00EB5653" w:rsidRPr="008E4ADD" w:rsidTr="00C6577F">
        <w:trPr>
          <w:trHeight w:val="256"/>
        </w:trPr>
        <w:tc>
          <w:tcPr>
            <w:tcW w:w="50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Ledige kjernetimer (gymsaler 21-22, fotball ute i des.)</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25,5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3,1 %</w:t>
            </w:r>
          </w:p>
        </w:tc>
        <w:tc>
          <w:tcPr>
            <w:tcW w:w="111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8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r>
      <w:tr w:rsidR="00EB5653" w:rsidRPr="008E4ADD" w:rsidTr="00C6577F">
        <w:trPr>
          <w:trHeight w:val="270"/>
        </w:trPr>
        <w:tc>
          <w:tcPr>
            <w:tcW w:w="5053" w:type="dxa"/>
            <w:tcBorders>
              <w:top w:val="nil"/>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Sum kjernetimer</w:t>
            </w:r>
          </w:p>
        </w:tc>
        <w:tc>
          <w:tcPr>
            <w:tcW w:w="1080" w:type="dxa"/>
            <w:gridSpan w:val="2"/>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832</w:t>
            </w:r>
          </w:p>
        </w:tc>
        <w:tc>
          <w:tcPr>
            <w:tcW w:w="867"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100 %</w:t>
            </w:r>
          </w:p>
        </w:tc>
        <w:tc>
          <w:tcPr>
            <w:tcW w:w="1113" w:type="dxa"/>
            <w:gridSpan w:val="2"/>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450</w:t>
            </w:r>
          </w:p>
        </w:tc>
        <w:tc>
          <w:tcPr>
            <w:tcW w:w="1080" w:type="dxa"/>
            <w:gridSpan w:val="2"/>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100 %</w:t>
            </w:r>
          </w:p>
        </w:tc>
      </w:tr>
      <w:tr w:rsidR="00EB5653" w:rsidRPr="008E4ADD" w:rsidTr="00C6577F">
        <w:trPr>
          <w:trHeight w:val="256"/>
        </w:trPr>
        <w:tc>
          <w:tcPr>
            <w:tcW w:w="9193" w:type="dxa"/>
            <w:gridSpan w:val="8"/>
            <w:noWrap/>
            <w:tcMar>
              <w:top w:w="0" w:type="dxa"/>
              <w:left w:w="70" w:type="dxa"/>
              <w:bottom w:w="0" w:type="dxa"/>
              <w:right w:w="70" w:type="dxa"/>
            </w:tcMar>
            <w:vAlign w:val="bottom"/>
          </w:tcPr>
          <w:p w:rsidR="00EB5653" w:rsidRPr="008E4ADD" w:rsidRDefault="00EB5653" w:rsidP="00C6577F">
            <w:r w:rsidRPr="008E4ADD">
              <w:t>Tabell 1</w:t>
            </w:r>
          </w:p>
          <w:p w:rsidR="00EB5653" w:rsidRPr="008E4ADD" w:rsidRDefault="00EB5653" w:rsidP="00C6577F"/>
          <w:p w:rsidR="00EB5653" w:rsidRPr="008E4ADD" w:rsidRDefault="00EB5653" w:rsidP="00C6577F"/>
        </w:tc>
      </w:tr>
      <w:tr w:rsidR="00EB5653" w:rsidRPr="008E4ADD" w:rsidTr="00C6577F">
        <w:trPr>
          <w:trHeight w:val="256"/>
        </w:trPr>
        <w:tc>
          <w:tcPr>
            <w:tcW w:w="9193" w:type="dxa"/>
            <w:gridSpan w:val="8"/>
            <w:noWrap/>
            <w:tcMar>
              <w:top w:w="0" w:type="dxa"/>
              <w:left w:w="70" w:type="dxa"/>
              <w:bottom w:w="0" w:type="dxa"/>
              <w:right w:w="70" w:type="dxa"/>
            </w:tcMar>
            <w:vAlign w:val="bottom"/>
            <w:hideMark/>
          </w:tcPr>
          <w:p w:rsidR="00EB5653" w:rsidRPr="008E4ADD" w:rsidRDefault="00EB5653" w:rsidP="00C6577F">
            <w:r w:rsidRPr="008E4ADD">
              <w:t>Tabell 2 viser antall ukentlige tildelte kjerne- og ukurant timer i de samme anleggene. Fordelt på fotball og øvrige idretter.</w:t>
            </w:r>
          </w:p>
        </w:tc>
      </w:tr>
      <w:tr w:rsidR="00EB5653" w:rsidRPr="008E4ADD" w:rsidTr="00C6577F">
        <w:trPr>
          <w:trHeight w:val="270"/>
        </w:trPr>
        <w:tc>
          <w:tcPr>
            <w:tcW w:w="5929" w:type="dxa"/>
            <w:gridSpan w:val="2"/>
            <w:tcBorders>
              <w:top w:val="single" w:sz="8" w:space="0" w:color="auto"/>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Aktivitet</w:t>
            </w:r>
          </w:p>
        </w:tc>
        <w:tc>
          <w:tcPr>
            <w:tcW w:w="1071" w:type="dxa"/>
            <w:gridSpan w:val="2"/>
            <w:tcBorders>
              <w:top w:val="single" w:sz="8" w:space="0" w:color="auto"/>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ant. timer</w:t>
            </w:r>
          </w:p>
        </w:tc>
        <w:tc>
          <w:tcPr>
            <w:tcW w:w="749" w:type="dxa"/>
            <w:tcBorders>
              <w:top w:val="single" w:sz="8" w:space="0" w:color="auto"/>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EB5653" w:rsidRPr="008E4ADD" w:rsidRDefault="00EB5653" w:rsidP="00C6577F">
            <w:pPr>
              <w:rPr>
                <w:b/>
                <w:bCs/>
              </w:rPr>
            </w:pPr>
            <w:r w:rsidRPr="008E4ADD">
              <w:rPr>
                <w:b/>
                <w:bCs/>
              </w:rPr>
              <w:t>%</w:t>
            </w:r>
          </w:p>
        </w:tc>
        <w:tc>
          <w:tcPr>
            <w:tcW w:w="1109" w:type="dxa"/>
            <w:gridSpan w:val="2"/>
            <w:noWrap/>
            <w:tcMar>
              <w:top w:w="0" w:type="dxa"/>
              <w:left w:w="70" w:type="dxa"/>
              <w:bottom w:w="0" w:type="dxa"/>
              <w:right w:w="70" w:type="dxa"/>
            </w:tcMar>
            <w:vAlign w:val="bottom"/>
          </w:tcPr>
          <w:p w:rsidR="00EB5653" w:rsidRPr="008E4ADD" w:rsidRDefault="00EB5653" w:rsidP="00C6577F"/>
        </w:tc>
        <w:tc>
          <w:tcPr>
            <w:tcW w:w="335" w:type="dxa"/>
            <w:noWrap/>
            <w:tcMar>
              <w:top w:w="0" w:type="dxa"/>
              <w:left w:w="70" w:type="dxa"/>
              <w:bottom w:w="0" w:type="dxa"/>
              <w:right w:w="70" w:type="dxa"/>
            </w:tcMar>
            <w:vAlign w:val="bottom"/>
          </w:tcPr>
          <w:p w:rsidR="00EB5653" w:rsidRPr="008E4ADD" w:rsidRDefault="00EB5653" w:rsidP="00C6577F"/>
        </w:tc>
      </w:tr>
      <w:tr w:rsidR="00EB5653" w:rsidRPr="008E4ADD" w:rsidTr="00C6577F">
        <w:trPr>
          <w:trHeight w:val="256"/>
        </w:trPr>
        <w:tc>
          <w:tcPr>
            <w:tcW w:w="592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Fotball</w:t>
            </w:r>
          </w:p>
        </w:tc>
        <w:tc>
          <w:tcPr>
            <w:tcW w:w="10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790,5</w:t>
            </w:r>
          </w:p>
        </w:tc>
        <w:tc>
          <w:tcPr>
            <w:tcW w:w="7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62 %</w:t>
            </w:r>
          </w:p>
        </w:tc>
        <w:tc>
          <w:tcPr>
            <w:tcW w:w="1109" w:type="dxa"/>
            <w:gridSpan w:val="2"/>
            <w:noWrap/>
            <w:tcMar>
              <w:top w:w="0" w:type="dxa"/>
              <w:left w:w="70" w:type="dxa"/>
              <w:bottom w:w="0" w:type="dxa"/>
              <w:right w:w="70" w:type="dxa"/>
            </w:tcMar>
            <w:vAlign w:val="bottom"/>
          </w:tcPr>
          <w:p w:rsidR="00EB5653" w:rsidRPr="008E4ADD" w:rsidRDefault="00EB5653" w:rsidP="00C6577F"/>
        </w:tc>
        <w:tc>
          <w:tcPr>
            <w:tcW w:w="335" w:type="dxa"/>
            <w:noWrap/>
            <w:tcMar>
              <w:top w:w="0" w:type="dxa"/>
              <w:left w:w="70" w:type="dxa"/>
              <w:bottom w:w="0" w:type="dxa"/>
              <w:right w:w="70" w:type="dxa"/>
            </w:tcMar>
            <w:vAlign w:val="bottom"/>
          </w:tcPr>
          <w:p w:rsidR="00EB5653" w:rsidRPr="008E4ADD" w:rsidRDefault="00EB5653" w:rsidP="00C6577F"/>
        </w:tc>
      </w:tr>
      <w:tr w:rsidR="00EB5653" w:rsidRPr="008E4ADD" w:rsidTr="00C6577F">
        <w:trPr>
          <w:trHeight w:val="256"/>
        </w:trPr>
        <w:tc>
          <w:tcPr>
            <w:tcW w:w="592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Øvrig idrett/kultur</w:t>
            </w:r>
          </w:p>
        </w:tc>
        <w:tc>
          <w:tcPr>
            <w:tcW w:w="10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491,5</w:t>
            </w:r>
          </w:p>
        </w:tc>
        <w:tc>
          <w:tcPr>
            <w:tcW w:w="7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38 %</w:t>
            </w:r>
          </w:p>
        </w:tc>
        <w:tc>
          <w:tcPr>
            <w:tcW w:w="1109" w:type="dxa"/>
            <w:gridSpan w:val="2"/>
            <w:noWrap/>
            <w:tcMar>
              <w:top w:w="0" w:type="dxa"/>
              <w:left w:w="70" w:type="dxa"/>
              <w:bottom w:w="0" w:type="dxa"/>
              <w:right w:w="70" w:type="dxa"/>
            </w:tcMar>
            <w:vAlign w:val="bottom"/>
          </w:tcPr>
          <w:p w:rsidR="00EB5653" w:rsidRPr="008E4ADD" w:rsidRDefault="00EB5653" w:rsidP="00C6577F"/>
        </w:tc>
        <w:tc>
          <w:tcPr>
            <w:tcW w:w="335" w:type="dxa"/>
            <w:noWrap/>
            <w:tcMar>
              <w:top w:w="0" w:type="dxa"/>
              <w:left w:w="70" w:type="dxa"/>
              <w:bottom w:w="0" w:type="dxa"/>
              <w:right w:w="70" w:type="dxa"/>
            </w:tcMar>
            <w:vAlign w:val="bottom"/>
          </w:tcPr>
          <w:p w:rsidR="00EB5653" w:rsidRPr="008E4ADD" w:rsidRDefault="00EB5653" w:rsidP="00C6577F"/>
        </w:tc>
      </w:tr>
      <w:tr w:rsidR="00EB5653" w:rsidRPr="008E4ADD" w:rsidTr="00C6577F">
        <w:trPr>
          <w:trHeight w:val="256"/>
        </w:trPr>
        <w:tc>
          <w:tcPr>
            <w:tcW w:w="592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0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7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 </w:t>
            </w:r>
          </w:p>
        </w:tc>
        <w:tc>
          <w:tcPr>
            <w:tcW w:w="1109" w:type="dxa"/>
            <w:gridSpan w:val="2"/>
            <w:noWrap/>
            <w:tcMar>
              <w:top w:w="0" w:type="dxa"/>
              <w:left w:w="70" w:type="dxa"/>
              <w:bottom w:w="0" w:type="dxa"/>
              <w:right w:w="70" w:type="dxa"/>
            </w:tcMar>
            <w:vAlign w:val="bottom"/>
          </w:tcPr>
          <w:p w:rsidR="00EB5653" w:rsidRPr="008E4ADD" w:rsidRDefault="00EB5653" w:rsidP="00C6577F"/>
        </w:tc>
        <w:tc>
          <w:tcPr>
            <w:tcW w:w="335" w:type="dxa"/>
            <w:noWrap/>
            <w:tcMar>
              <w:top w:w="0" w:type="dxa"/>
              <w:left w:w="70" w:type="dxa"/>
              <w:bottom w:w="0" w:type="dxa"/>
              <w:right w:w="70" w:type="dxa"/>
            </w:tcMar>
            <w:vAlign w:val="bottom"/>
          </w:tcPr>
          <w:p w:rsidR="00EB5653" w:rsidRPr="008E4ADD" w:rsidRDefault="00EB5653" w:rsidP="00C6577F"/>
        </w:tc>
      </w:tr>
      <w:tr w:rsidR="00EB5653" w:rsidRPr="008E4ADD" w:rsidTr="00C6577F">
        <w:trPr>
          <w:trHeight w:val="256"/>
        </w:trPr>
        <w:tc>
          <w:tcPr>
            <w:tcW w:w="592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Sum kjernetid og ukurant</w:t>
            </w:r>
          </w:p>
        </w:tc>
        <w:tc>
          <w:tcPr>
            <w:tcW w:w="10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1282</w:t>
            </w:r>
          </w:p>
        </w:tc>
        <w:tc>
          <w:tcPr>
            <w:tcW w:w="7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5653" w:rsidRPr="008E4ADD" w:rsidRDefault="00EB5653" w:rsidP="00C6577F">
            <w:r w:rsidRPr="008E4ADD">
              <w:t>100 %</w:t>
            </w:r>
          </w:p>
        </w:tc>
        <w:tc>
          <w:tcPr>
            <w:tcW w:w="1109" w:type="dxa"/>
            <w:gridSpan w:val="2"/>
            <w:noWrap/>
            <w:tcMar>
              <w:top w:w="0" w:type="dxa"/>
              <w:left w:w="70" w:type="dxa"/>
              <w:bottom w:w="0" w:type="dxa"/>
              <w:right w:w="70" w:type="dxa"/>
            </w:tcMar>
            <w:vAlign w:val="bottom"/>
          </w:tcPr>
          <w:p w:rsidR="00EB5653" w:rsidRPr="008E4ADD" w:rsidRDefault="00EB5653" w:rsidP="00C6577F"/>
        </w:tc>
        <w:tc>
          <w:tcPr>
            <w:tcW w:w="335" w:type="dxa"/>
            <w:noWrap/>
            <w:tcMar>
              <w:top w:w="0" w:type="dxa"/>
              <w:left w:w="70" w:type="dxa"/>
              <w:bottom w:w="0" w:type="dxa"/>
              <w:right w:w="70" w:type="dxa"/>
            </w:tcMar>
            <w:vAlign w:val="bottom"/>
          </w:tcPr>
          <w:p w:rsidR="00EB5653" w:rsidRPr="008E4ADD" w:rsidRDefault="00EB5653" w:rsidP="00C6577F"/>
        </w:tc>
      </w:tr>
      <w:tr w:rsidR="00EB5653" w:rsidRPr="008E4ADD" w:rsidTr="00C6577F">
        <w:tc>
          <w:tcPr>
            <w:tcW w:w="5625" w:type="dxa"/>
            <w:vAlign w:val="center"/>
            <w:hideMark/>
          </w:tcPr>
          <w:p w:rsidR="00EB5653" w:rsidRPr="008E4ADD" w:rsidRDefault="00EB5653" w:rsidP="00C6577F"/>
        </w:tc>
        <w:tc>
          <w:tcPr>
            <w:tcW w:w="975" w:type="dxa"/>
            <w:vAlign w:val="center"/>
            <w:hideMark/>
          </w:tcPr>
          <w:p w:rsidR="00EB5653" w:rsidRPr="008E4ADD" w:rsidRDefault="00EB5653" w:rsidP="00C6577F"/>
        </w:tc>
        <w:tc>
          <w:tcPr>
            <w:tcW w:w="225" w:type="dxa"/>
            <w:vAlign w:val="center"/>
            <w:hideMark/>
          </w:tcPr>
          <w:p w:rsidR="00EB5653" w:rsidRPr="008E4ADD" w:rsidRDefault="00EB5653" w:rsidP="00C6577F"/>
        </w:tc>
        <w:tc>
          <w:tcPr>
            <w:tcW w:w="960" w:type="dxa"/>
            <w:vAlign w:val="center"/>
            <w:hideMark/>
          </w:tcPr>
          <w:p w:rsidR="00EB5653" w:rsidRPr="008E4ADD" w:rsidRDefault="00EB5653" w:rsidP="00C6577F"/>
        </w:tc>
        <w:tc>
          <w:tcPr>
            <w:tcW w:w="840" w:type="dxa"/>
            <w:vAlign w:val="center"/>
            <w:hideMark/>
          </w:tcPr>
          <w:p w:rsidR="00EB5653" w:rsidRPr="008E4ADD" w:rsidRDefault="00EB5653" w:rsidP="00C6577F"/>
        </w:tc>
        <w:tc>
          <w:tcPr>
            <w:tcW w:w="405" w:type="dxa"/>
            <w:vAlign w:val="center"/>
            <w:hideMark/>
          </w:tcPr>
          <w:p w:rsidR="00EB5653" w:rsidRPr="008E4ADD" w:rsidRDefault="00EB5653" w:rsidP="00C6577F"/>
        </w:tc>
        <w:tc>
          <w:tcPr>
            <w:tcW w:w="825" w:type="dxa"/>
            <w:vAlign w:val="center"/>
            <w:hideMark/>
          </w:tcPr>
          <w:p w:rsidR="00EB5653" w:rsidRPr="008E4ADD" w:rsidRDefault="00EB5653" w:rsidP="00C6577F"/>
        </w:tc>
        <w:tc>
          <w:tcPr>
            <w:tcW w:w="375" w:type="dxa"/>
            <w:vAlign w:val="center"/>
            <w:hideMark/>
          </w:tcPr>
          <w:p w:rsidR="00EB5653" w:rsidRPr="008E4ADD" w:rsidRDefault="00EB5653" w:rsidP="00C6577F"/>
        </w:tc>
      </w:tr>
    </w:tbl>
    <w:p w:rsidR="00EB5653" w:rsidRPr="008E4ADD" w:rsidRDefault="00EB5653" w:rsidP="00EB5653">
      <w:r w:rsidRPr="008E4ADD">
        <w:t>Tabell 2</w:t>
      </w:r>
    </w:p>
    <w:p w:rsidR="00EB5653" w:rsidRPr="00EB5653" w:rsidRDefault="00EB5653" w:rsidP="00EB5653">
      <w:pPr>
        <w:rPr>
          <w:lang w:eastAsia="en-US"/>
        </w:rPr>
      </w:pPr>
    </w:p>
    <w:p w:rsidR="00EB5653" w:rsidRDefault="00EB5653" w:rsidP="0022563B">
      <w:pPr>
        <w:pStyle w:val="Overskrift3"/>
      </w:pPr>
      <w:bookmarkStart w:id="17" w:name="_Toc286930351"/>
      <w:r>
        <w:t>Tilskudd/subsidiering av barn og unge</w:t>
      </w:r>
      <w:bookmarkEnd w:id="17"/>
    </w:p>
    <w:p w:rsidR="00EB5653" w:rsidRDefault="00EB5653" w:rsidP="00EB5653">
      <w:r w:rsidRPr="00FF5B79">
        <w:t>I</w:t>
      </w:r>
      <w:r>
        <w:t>drettsavdelingen v/Matti Jantti har i 2010 utarbeidet en</w:t>
      </w:r>
      <w:r w:rsidRPr="00FF5B79">
        <w:t xml:space="preserve"> </w:t>
      </w:r>
      <w:r>
        <w:t xml:space="preserve">rapport om </w:t>
      </w:r>
      <w:proofErr w:type="spellStart"/>
      <w:r>
        <w:t>tilskuddsordninger</w:t>
      </w:r>
      <w:proofErr w:type="spellEnd"/>
      <w:r>
        <w:t xml:space="preserve"> til drift og til idrettens bruk av større idrettsanlegg i Bodø kommune. Vi gjengir her følgende fra rapportens sammendrag og utfordringer;</w:t>
      </w:r>
    </w:p>
    <w:p w:rsidR="00EB5653" w:rsidRDefault="00EB5653" w:rsidP="00EB5653"/>
    <w:p w:rsidR="00792F7D" w:rsidRDefault="00EB5653" w:rsidP="00EB5653">
      <w:pPr>
        <w:rPr>
          <w:i/>
        </w:rPr>
      </w:pPr>
      <w:r>
        <w:t>”</w:t>
      </w:r>
      <w:r w:rsidRPr="00B7158B">
        <w:rPr>
          <w:i/>
        </w:rPr>
        <w:t>Rapporten konkluderer med at det behov for å likestille idrettsanleggene og oppgradere tilskuddene og økonomisk støtte slik at dette tilsvarer anleggenes reelle behov. Dagens ulike</w:t>
      </w:r>
    </w:p>
    <w:p w:rsidR="00792F7D" w:rsidRDefault="00792F7D" w:rsidP="00EB5653">
      <w:pPr>
        <w:rPr>
          <w:i/>
        </w:rPr>
      </w:pPr>
    </w:p>
    <w:p w:rsidR="00792F7D" w:rsidRDefault="00792F7D" w:rsidP="00EB5653">
      <w:pPr>
        <w:rPr>
          <w:i/>
        </w:rPr>
      </w:pPr>
    </w:p>
    <w:p w:rsidR="00EB5653" w:rsidRPr="00B7158B" w:rsidRDefault="00EB5653" w:rsidP="00EB5653">
      <w:pPr>
        <w:rPr>
          <w:i/>
        </w:rPr>
      </w:pPr>
      <w:r w:rsidRPr="00B7158B">
        <w:rPr>
          <w:i/>
        </w:rPr>
        <w:t xml:space="preserve"> tilskudd og støtte til subsidiering av treningstimer gir ikke gode økonomiske eller idrettspolitiske styringsmuligheter.  </w:t>
      </w:r>
    </w:p>
    <w:p w:rsidR="00EB5653" w:rsidRPr="00B7158B" w:rsidRDefault="00EB5653" w:rsidP="00EB5653">
      <w:pPr>
        <w:rPr>
          <w:i/>
        </w:rPr>
      </w:pPr>
      <w:r w:rsidRPr="00B7158B">
        <w:rPr>
          <w:i/>
        </w:rPr>
        <w:t xml:space="preserve">Det foreslås at alle kommunens anlegg og anlegg som mottar støtte fra kommunen, skal holde seg til felles idrettspolitiske retningslinjer og felles regler for timefordeling. Regler og prinsipper vedtas i samarbeid med idrettenes organisasjoner. </w:t>
      </w:r>
    </w:p>
    <w:p w:rsidR="00EB5653" w:rsidRPr="00B7158B" w:rsidRDefault="00EB5653" w:rsidP="00EB5653">
      <w:pPr>
        <w:rPr>
          <w:i/>
        </w:rPr>
      </w:pPr>
    </w:p>
    <w:p w:rsidR="00EB5653" w:rsidRPr="00B7158B" w:rsidRDefault="00EB5653" w:rsidP="00EB5653">
      <w:pPr>
        <w:rPr>
          <w:i/>
        </w:rPr>
      </w:pPr>
      <w:r w:rsidRPr="00B7158B">
        <w:rPr>
          <w:i/>
        </w:rPr>
        <w:t xml:space="preserve">Dagens ordning med subsidiering av treningstimer for barn og unge, ulike tilskudd og timefordelingen har ikke regler som fanger opp alle idrettenes og aktivitetenes behov eller tar hensyn til hvilke idretter skal og ikke skal bli subsidiert. Det skjer også at det subsidieres timer som i realiteten ikke blir brukt. </w:t>
      </w:r>
    </w:p>
    <w:p w:rsidR="00EB5653" w:rsidRPr="00B7158B" w:rsidRDefault="00EB5653" w:rsidP="00EB5653">
      <w:pPr>
        <w:rPr>
          <w:i/>
        </w:rPr>
      </w:pPr>
    </w:p>
    <w:p w:rsidR="00EB5653" w:rsidRPr="00B7158B" w:rsidRDefault="00EB5653" w:rsidP="00EB5653">
      <w:pPr>
        <w:rPr>
          <w:i/>
        </w:rPr>
      </w:pPr>
      <w:r w:rsidRPr="00B7158B">
        <w:rPr>
          <w:i/>
        </w:rPr>
        <w:t xml:space="preserve">Utfordringen er å behandle sammenliknbare anleggene likt. Der hvor tjenestetilbudet skapes med utgangspunkt i offentlige tilskudd til etablering og drift, og anleggene er beregnet for idrett og fysisk aktivitet, bør det være like vilkår for </w:t>
      </w:r>
      <w:proofErr w:type="spellStart"/>
      <w:r w:rsidRPr="00B7158B">
        <w:rPr>
          <w:i/>
        </w:rPr>
        <w:t>driftere</w:t>
      </w:r>
      <w:proofErr w:type="spellEnd"/>
      <w:r w:rsidRPr="00B7158B">
        <w:rPr>
          <w:i/>
        </w:rPr>
        <w:t xml:space="preserve"> og brukere. Dagens ordning gir ingen styringsmuligheter og skaper ulikheter mellom anleggene. Prisene varierer uten hensyn til kvalitet og anleggenes reelle kostnader.</w:t>
      </w:r>
    </w:p>
    <w:p w:rsidR="00EB5653" w:rsidRPr="00B7158B" w:rsidRDefault="00EB5653" w:rsidP="00EB5653">
      <w:pPr>
        <w:rPr>
          <w:i/>
        </w:rPr>
      </w:pPr>
    </w:p>
    <w:p w:rsidR="00EB5653" w:rsidRDefault="00EB5653" w:rsidP="00EB5653">
      <w:pPr>
        <w:rPr>
          <w:i/>
        </w:rPr>
      </w:pPr>
      <w:r w:rsidRPr="00B7158B">
        <w:rPr>
          <w:i/>
        </w:rPr>
        <w:t xml:space="preserve">I det nye bildet med fem nye kunstgressbaner utfordres både fotballagenes og de tidligere kunstgressbanenes økonomi. Fra å spille og trene på gratis grusbaner, har lagene gått over til kunstgressbaner krav om betaling. I tillegg har man fått en økonomisk konkurransesituasjon med anleggene </w:t>
      </w:r>
      <w:proofErr w:type="spellStart"/>
      <w:r w:rsidRPr="00B7158B">
        <w:rPr>
          <w:i/>
        </w:rPr>
        <w:t>Mørkvedlia</w:t>
      </w:r>
      <w:proofErr w:type="spellEnd"/>
      <w:r w:rsidRPr="00B7158B">
        <w:rPr>
          <w:i/>
        </w:rPr>
        <w:t xml:space="preserve">, </w:t>
      </w:r>
      <w:proofErr w:type="spellStart"/>
      <w:r w:rsidRPr="00B7158B">
        <w:rPr>
          <w:i/>
        </w:rPr>
        <w:t>Aspmyra</w:t>
      </w:r>
      <w:proofErr w:type="spellEnd"/>
      <w:r w:rsidRPr="00B7158B">
        <w:rPr>
          <w:i/>
        </w:rPr>
        <w:t xml:space="preserve"> og Nordlandshallen. Disse anleggene er bundet til å svare sine faste utgifter og kan ikke legge seg på samme lave prisnivå som de kommunale kunstgressbanene må ha.”</w:t>
      </w:r>
    </w:p>
    <w:p w:rsidR="00EB5653" w:rsidRDefault="00EB5653" w:rsidP="00EB5653">
      <w:pPr>
        <w:rPr>
          <w:i/>
        </w:rPr>
      </w:pPr>
    </w:p>
    <w:p w:rsidR="00EB5653" w:rsidRDefault="00EB5653" w:rsidP="00EB5653">
      <w:r>
        <w:t xml:space="preserve">Bodø idrettsråd har ønsket å delta i prosessen med få til en bedre </w:t>
      </w:r>
      <w:proofErr w:type="spellStart"/>
      <w:r>
        <w:t>tilskudds/subsidieordning</w:t>
      </w:r>
      <w:proofErr w:type="spellEnd"/>
      <w:r>
        <w:t xml:space="preserve"> enn dagens. Vi har overfor Bodø kommune flere ganger gitt uttrykk for at man må prioritere å få fullført utarbeiding av et forslag som kan legges frem for politisk behandling.</w:t>
      </w:r>
    </w:p>
    <w:p w:rsidR="00792F7D" w:rsidRPr="00B7158B" w:rsidRDefault="00792F7D" w:rsidP="00EB5653"/>
    <w:p w:rsidR="0022563B" w:rsidRDefault="00EB5653" w:rsidP="0022563B">
      <w:pPr>
        <w:pStyle w:val="Overskrift3"/>
      </w:pPr>
      <w:bookmarkStart w:id="18" w:name="_Toc286930352"/>
      <w:r>
        <w:t>Drift av Bodø Spektrum</w:t>
      </w:r>
      <w:bookmarkEnd w:id="18"/>
      <w:r w:rsidR="0022563B" w:rsidRPr="00C13672">
        <w:t xml:space="preserve"> </w:t>
      </w:r>
    </w:p>
    <w:p w:rsidR="00EB5653" w:rsidRDefault="00EB5653" w:rsidP="00EB5653">
      <w:r>
        <w:t xml:space="preserve">Brukere av Nordlandshallen subsidierer i dag den øvrige driften av Bodø Spektrum med </w:t>
      </w:r>
    </w:p>
    <w:p w:rsidR="00EB5653" w:rsidRDefault="00EB5653" w:rsidP="00EB5653">
      <w:pPr>
        <w:rPr>
          <w:rStyle w:val="textclsnewsbody"/>
        </w:rPr>
      </w:pPr>
      <w:r>
        <w:t xml:space="preserve">1.6 mill. kr. Samtidig har Nordlandshallen som arena blitt forringet. Dette har vi gjentatte ganger overfor politikerne formidlet er urimelig og svært uheldig, og samtidig bedt om at det </w:t>
      </w:r>
      <w:proofErr w:type="spellStart"/>
      <w:r>
        <w:t>taes</w:t>
      </w:r>
      <w:proofErr w:type="spellEnd"/>
      <w:r>
        <w:t xml:space="preserve"> tak i. Bodø idrettsråd vil fortsette å ta denne saken opp, og </w:t>
      </w:r>
      <w:r>
        <w:rPr>
          <w:rStyle w:val="textclsnewsbody"/>
        </w:rPr>
        <w:t xml:space="preserve">forventer at man finner frem til en fremtidig driftsløsning som er økonomisk akseptabel for brukerne av Nordlandshallen. </w:t>
      </w:r>
    </w:p>
    <w:p w:rsidR="00EB5653" w:rsidRDefault="00EB5653" w:rsidP="00EB5653">
      <w:pPr>
        <w:rPr>
          <w:rStyle w:val="textclsnewsbody"/>
        </w:rPr>
      </w:pPr>
    </w:p>
    <w:p w:rsidR="00EB5653" w:rsidRDefault="00EB5653" w:rsidP="00EB5653">
      <w:r>
        <w:rPr>
          <w:rStyle w:val="textclsnewsbody"/>
        </w:rPr>
        <w:t>S</w:t>
      </w:r>
      <w:r>
        <w:t>tyret foreslår at bystyret fastsetter leiepriser for barn og unge i alle kommunalt eide anlegg.</w:t>
      </w:r>
    </w:p>
    <w:p w:rsidR="00EB5653" w:rsidRDefault="00EB5653" w:rsidP="00EB5653"/>
    <w:p w:rsidR="00EB5653" w:rsidRDefault="00EB5653" w:rsidP="00EB5653">
      <w:r>
        <w:t>Klubber som arrangerer turnering i Nordlandshallen får fremdeles ikke ha salg inne i selve hallen, og mister derfor store salgsinntekter. Bakgrunn for at man ikke tillater salg, er problemer med søppel. Unntaksvis er arrangement hvor forsøpling ikke har vært et problem, bl.a. arrangement med målgrupper voksne, samt Barnas idrettsdag som gis tillatelse til salg i hallen.</w:t>
      </w:r>
    </w:p>
    <w:p w:rsidR="00792F7D" w:rsidRPr="00C229BE" w:rsidRDefault="00792F7D" w:rsidP="00EB5653">
      <w:pPr>
        <w:rPr>
          <w:b/>
        </w:rPr>
      </w:pPr>
    </w:p>
    <w:p w:rsidR="00EB5653" w:rsidRDefault="00EB5653" w:rsidP="0022563B">
      <w:pPr>
        <w:pStyle w:val="Overskrift3"/>
      </w:pPr>
      <w:bookmarkStart w:id="19" w:name="_Toc286930353"/>
      <w:r>
        <w:t>Brukernes bidrag til bedre drift av idrettsanlegg</w:t>
      </w:r>
      <w:bookmarkEnd w:id="14"/>
      <w:bookmarkEnd w:id="19"/>
    </w:p>
    <w:p w:rsidR="00792F7D" w:rsidRDefault="00EB5653" w:rsidP="0022563B">
      <w:r>
        <w:t xml:space="preserve">Det har i de senere år medgått økende tidsbruk og kostnader med å ta vare på søppelet til de som brukere av idrettsanleggene. Samlet for de kommunale og private idretts- og </w:t>
      </w:r>
    </w:p>
    <w:p w:rsidR="00792F7D" w:rsidRDefault="00792F7D" w:rsidP="0022563B"/>
    <w:p w:rsidR="0022563B" w:rsidRPr="0022563B" w:rsidRDefault="00EB5653" w:rsidP="0022563B">
      <w:pPr>
        <w:rPr>
          <w:lang w:eastAsia="en-US"/>
        </w:rPr>
      </w:pPr>
      <w:r>
        <w:t xml:space="preserve">friluftslivsanleggene i Bodø kommune utgjør denne kostnaden flere millioner kr. pr. år. Dersom brukerne av anleggene ansvarliggjøres, vil det frigi midler til oppgradering av anleggene, og også potensielt redusere kostnader til leie. I samråd med anleggseierne, Bodø kommune og idretten bør det i 2011 iverksettes tiltak slik at vi også får de daglige brukerne til å bidra positivt.  </w:t>
      </w:r>
    </w:p>
    <w:p w:rsidR="0022563B" w:rsidRDefault="0022563B" w:rsidP="006A7D6A">
      <w:pPr>
        <w:rPr>
          <w:lang w:eastAsia="en-US"/>
        </w:rPr>
      </w:pPr>
    </w:p>
    <w:p w:rsidR="00EB5653" w:rsidRDefault="00EB5653" w:rsidP="00EB5653">
      <w:pPr>
        <w:pStyle w:val="Overskrift2"/>
      </w:pPr>
      <w:bookmarkStart w:id="20" w:name="_Toc286930354"/>
      <w:r>
        <w:t xml:space="preserve">Kunstgresspakken – </w:t>
      </w:r>
      <w:proofErr w:type="spellStart"/>
      <w:r>
        <w:t>Bodømodellen</w:t>
      </w:r>
      <w:bookmarkEnd w:id="20"/>
      <w:proofErr w:type="spellEnd"/>
    </w:p>
    <w:p w:rsidR="00EB5653" w:rsidRDefault="00EB5653" w:rsidP="00EB5653">
      <w:pPr>
        <w:autoSpaceDE w:val="0"/>
        <w:autoSpaceDN w:val="0"/>
        <w:adjustRightInd w:val="0"/>
      </w:pPr>
      <w:r>
        <w:t xml:space="preserve">I 2010 ble det realisert 3 nye kunstgressbaner i Bodø, 7’er bane på Alstad og 7’er og 11’er bane på Bankgata. Bodø kommune yter også i 2011 et betydelig bidrag med et tilskudd </w:t>
      </w:r>
    </w:p>
    <w:p w:rsidR="00EB5653" w:rsidRDefault="00EB5653" w:rsidP="00EB5653">
      <w:pPr>
        <w:autoSpaceDE w:val="0"/>
        <w:autoSpaceDN w:val="0"/>
        <w:adjustRightInd w:val="0"/>
      </w:pPr>
      <w:r>
        <w:t>på 5 millioner kr til flere nye baner. I langtidsbudsjettet er det også bevilget hhv. kr 8,1 mill. i 2012 og kr 7,3 mill. i 2013.</w:t>
      </w:r>
    </w:p>
    <w:p w:rsidR="00EB5653" w:rsidRDefault="00EB5653" w:rsidP="00EB5653">
      <w:pPr>
        <w:autoSpaceDE w:val="0"/>
        <w:autoSpaceDN w:val="0"/>
        <w:adjustRightInd w:val="0"/>
      </w:pPr>
    </w:p>
    <w:p w:rsidR="00EB5653" w:rsidRDefault="00EB5653" w:rsidP="00EB5653">
      <w:pPr>
        <w:autoSpaceDE w:val="0"/>
        <w:autoSpaceDN w:val="0"/>
        <w:adjustRightInd w:val="0"/>
      </w:pPr>
      <w:r>
        <w:t>Kunstgressbanepakken finansieres for øvrig ved bruk av DA midler, Sparebankens gavefond, klubbandel, og kommunale midler. Nordland fylkeskommunen har gitt signal om at det neppe blir gitt mer spillemidler til kunstgressbaner på steder som har ett visst antall baner fra før.</w:t>
      </w:r>
    </w:p>
    <w:p w:rsidR="00EB5653" w:rsidRDefault="00EB5653" w:rsidP="00EB5653">
      <w:pPr>
        <w:autoSpaceDE w:val="0"/>
        <w:autoSpaceDN w:val="0"/>
        <w:adjustRightInd w:val="0"/>
      </w:pPr>
    </w:p>
    <w:p w:rsidR="00EB5653" w:rsidRDefault="00EB5653" w:rsidP="00EB5653">
      <w:pPr>
        <w:autoSpaceDE w:val="0"/>
        <w:autoSpaceDN w:val="0"/>
        <w:adjustRightInd w:val="0"/>
      </w:pPr>
      <w:r>
        <w:t xml:space="preserve">Referansegruppa for kunstgressbanepakken har for 2011 foreslått å prioritere Bodin leir 11’er, </w:t>
      </w:r>
      <w:proofErr w:type="spellStart"/>
      <w:r>
        <w:t>Bodøsjøen</w:t>
      </w:r>
      <w:proofErr w:type="spellEnd"/>
      <w:r>
        <w:t xml:space="preserve"> 7’er, 11’er bane i Skjerstad og Saltstraumen. Forsvaret har avklart at det ikke er mulig å frigi areal på nåværende grusbane/Bodin Leir før forsvarets fremtidige aktivitet i området er avklart. I den forbindelse er det utredet og foreslått et alternativt areal til 7-er kunstgressbane ved </w:t>
      </w:r>
      <w:proofErr w:type="spellStart"/>
      <w:r>
        <w:t>Grønnåsen</w:t>
      </w:r>
      <w:proofErr w:type="spellEnd"/>
      <w:r>
        <w:t xml:space="preserve">. </w:t>
      </w:r>
    </w:p>
    <w:p w:rsidR="00EB5653" w:rsidRDefault="00EB5653" w:rsidP="00EB5653">
      <w:pPr>
        <w:rPr>
          <w:lang w:eastAsia="en-US"/>
        </w:rPr>
      </w:pPr>
    </w:p>
    <w:p w:rsidR="00EB5653" w:rsidRDefault="00EB5653" w:rsidP="00EB5653">
      <w:pPr>
        <w:pStyle w:val="Overskrift2"/>
      </w:pPr>
      <w:bookmarkStart w:id="21" w:name="_Toc286930355"/>
      <w:r>
        <w:t>”</w:t>
      </w:r>
      <w:proofErr w:type="spellStart"/>
      <w:r>
        <w:t>Idrettsbyen</w:t>
      </w:r>
      <w:proofErr w:type="spellEnd"/>
      <w:r>
        <w:t xml:space="preserve"> Bodø 2016”</w:t>
      </w:r>
      <w:bookmarkEnd w:id="21"/>
    </w:p>
    <w:p w:rsidR="00EB5653" w:rsidRDefault="00EB5653" w:rsidP="00EB5653">
      <w:pPr>
        <w:autoSpaceDE w:val="0"/>
        <w:autoSpaceDN w:val="0"/>
        <w:adjustRightInd w:val="0"/>
      </w:pPr>
      <w:r>
        <w:t xml:space="preserve">En av de viktigste forutsetningene for å videreutvikle idrettstilbudet i Bodø kommune er realisering av flere og bedre trenings- og konkurranseanlegg. Styret i Bodø idrettsråd har derfor prioritert å styrke arbeidet, og i 2010 fikk vi prosjektmidler fra </w:t>
      </w:r>
      <w:proofErr w:type="spellStart"/>
      <w:r>
        <w:t>DA-Bodø</w:t>
      </w:r>
      <w:proofErr w:type="spellEnd"/>
      <w:r>
        <w:t xml:space="preserve"> og Bodø kommune til en forstudie. Forstudien har som mål å; </w:t>
      </w:r>
    </w:p>
    <w:p w:rsidR="00EB5653" w:rsidRDefault="00EB5653" w:rsidP="00EB5653">
      <w:pPr>
        <w:autoSpaceDE w:val="0"/>
        <w:autoSpaceDN w:val="0"/>
        <w:adjustRightInd w:val="0"/>
      </w:pPr>
    </w:p>
    <w:p w:rsidR="00EB5653" w:rsidRDefault="00EB5653" w:rsidP="00EB5653">
      <w:pPr>
        <w:numPr>
          <w:ilvl w:val="0"/>
          <w:numId w:val="31"/>
        </w:numPr>
      </w:pPr>
      <w:r>
        <w:t>vise et fremtidsbilde (ønskesituasjon) som kan dekke anleggsbehovene i Bodø regionen basert på dagens og fremtidens aktivitets- og befolkningsutvikling.</w:t>
      </w:r>
    </w:p>
    <w:p w:rsidR="00EB5653" w:rsidRDefault="00EB5653" w:rsidP="00EB5653">
      <w:pPr>
        <w:numPr>
          <w:ilvl w:val="0"/>
          <w:numId w:val="31"/>
        </w:numPr>
      </w:pPr>
      <w:r>
        <w:t>synliggjøre potensielle arealer for fremtidens idrettsanlegg i Bodø regionen</w:t>
      </w:r>
    </w:p>
    <w:p w:rsidR="00EB5653" w:rsidRPr="00466CBE" w:rsidRDefault="00EB5653" w:rsidP="00EB5653">
      <w:pPr>
        <w:numPr>
          <w:ilvl w:val="0"/>
          <w:numId w:val="31"/>
        </w:numPr>
      </w:pPr>
      <w:r>
        <w:t>identifisere anlegg som i dag er dimensjonert for nasjonale og internasjonale arrangement</w:t>
      </w:r>
    </w:p>
    <w:p w:rsidR="00EB5653" w:rsidRDefault="00EB5653" w:rsidP="00EB5653">
      <w:pPr>
        <w:numPr>
          <w:ilvl w:val="0"/>
          <w:numId w:val="31"/>
        </w:numPr>
      </w:pPr>
      <w:r>
        <w:t xml:space="preserve">synliggjøre ulike fremtidige anleggskonsepter som kan muliggjøre ”idrettsanlegg for alle” i </w:t>
      </w:r>
      <w:r w:rsidR="00703922">
        <w:t>”</w:t>
      </w:r>
      <w:proofErr w:type="spellStart"/>
      <w:r>
        <w:t>Idrettsbyen</w:t>
      </w:r>
      <w:proofErr w:type="spellEnd"/>
      <w:r>
        <w:t xml:space="preserve"> Bodø 2016</w:t>
      </w:r>
      <w:r w:rsidR="00703922">
        <w:t>”</w:t>
      </w:r>
      <w:r>
        <w:t>, som også kan dimensjoneres for nasjonale og internasjonale arrangement</w:t>
      </w:r>
    </w:p>
    <w:p w:rsidR="00EB5653" w:rsidRPr="00466CBE" w:rsidRDefault="00EB5653" w:rsidP="00EB5653">
      <w:pPr>
        <w:numPr>
          <w:ilvl w:val="0"/>
          <w:numId w:val="31"/>
        </w:numPr>
      </w:pPr>
      <w:r>
        <w:t>synliggjøre alternative finansieringsformer for fremtidige idrettsanlegg med fokus på sambruk og samhan</w:t>
      </w:r>
      <w:r w:rsidR="00703922">
        <w:t>dling med andre samfunnsaktører</w:t>
      </w:r>
    </w:p>
    <w:p w:rsidR="00EB5653" w:rsidRDefault="00EB5653" w:rsidP="00EB5653">
      <w:pPr>
        <w:numPr>
          <w:ilvl w:val="0"/>
          <w:numId w:val="31"/>
        </w:numPr>
      </w:pPr>
      <w:r>
        <w:t xml:space="preserve">identifisere arrangementskompetansen i Bodø regionen relaterbart til store idrettsarrangement, herunder bygge videre på de erfaringer Bodø Håndballklubb har høstet fra sitt prosjekt på arrangement. </w:t>
      </w:r>
    </w:p>
    <w:p w:rsidR="00EB5653" w:rsidRDefault="00EB5653" w:rsidP="00EB5653">
      <w:pPr>
        <w:numPr>
          <w:ilvl w:val="0"/>
          <w:numId w:val="31"/>
        </w:numPr>
      </w:pPr>
      <w:r>
        <w:t xml:space="preserve">identifisere idrettens betydning for </w:t>
      </w:r>
      <w:proofErr w:type="spellStart"/>
      <w:r>
        <w:t>bodøsamfunnet</w:t>
      </w:r>
      <w:proofErr w:type="spellEnd"/>
      <w:r>
        <w:t xml:space="preserve"> i en regional sammenheng</w:t>
      </w:r>
    </w:p>
    <w:p w:rsidR="00703922" w:rsidRDefault="00703922" w:rsidP="00703922">
      <w:pPr>
        <w:ind w:left="765"/>
      </w:pPr>
    </w:p>
    <w:p w:rsidR="00792F7D" w:rsidRDefault="00792F7D" w:rsidP="00792F7D">
      <w:pPr>
        <w:ind w:left="765"/>
      </w:pPr>
    </w:p>
    <w:p w:rsidR="00EB5653" w:rsidRDefault="00EB5653" w:rsidP="00EB5653">
      <w:pPr>
        <w:numPr>
          <w:ilvl w:val="0"/>
          <w:numId w:val="31"/>
        </w:numPr>
      </w:pPr>
      <w:r>
        <w:t>klargjøre fremtidige visjoner for idretten i Bodø regionen</w:t>
      </w:r>
    </w:p>
    <w:p w:rsidR="00EB5653" w:rsidRDefault="00EB5653" w:rsidP="00EB5653">
      <w:pPr>
        <w:numPr>
          <w:ilvl w:val="0"/>
          <w:numId w:val="31"/>
        </w:numPr>
      </w:pPr>
      <w:r>
        <w:t>posisjonere idretten til å innta en sentral rolle i byplanutviklingen</w:t>
      </w:r>
    </w:p>
    <w:p w:rsidR="00EB5653" w:rsidRPr="00466CBE" w:rsidRDefault="00EB5653" w:rsidP="00EB5653">
      <w:pPr>
        <w:numPr>
          <w:ilvl w:val="0"/>
          <w:numId w:val="31"/>
        </w:numPr>
      </w:pPr>
      <w:r w:rsidRPr="00466CBE">
        <w:rPr>
          <w:rFonts w:cs="Calibri"/>
          <w:color w:val="000000"/>
        </w:rPr>
        <w:t>avklare idrettens betydning for viktige målgrupper for næringslivet (studenter, potensielle innflyttere med høy kompetanse) mht. rekruttering.</w:t>
      </w:r>
    </w:p>
    <w:p w:rsidR="00EB5653" w:rsidRDefault="00EB5653" w:rsidP="00EB5653">
      <w:pPr>
        <w:ind w:left="765"/>
      </w:pPr>
    </w:p>
    <w:p w:rsidR="00EB5653" w:rsidRDefault="00EB5653" w:rsidP="00EB5653">
      <w:r w:rsidRPr="00466CBE">
        <w:t>Arbeidet med forstudien/mulighetsstudien skal gi et grunnlag for ett eller flere forprosjekt innenfor de overnevnte målområdene</w:t>
      </w:r>
      <w:r>
        <w:t>. Målet er at forstudien skal avsluttes våren 2011, med oppstart av forprosjekt høsten 2011.</w:t>
      </w:r>
    </w:p>
    <w:p w:rsidR="00EB5653" w:rsidRDefault="00EB5653" w:rsidP="00EB5653"/>
    <w:p w:rsidR="00EB5653" w:rsidRDefault="00EB5653" w:rsidP="00EB5653">
      <w:pPr>
        <w:pStyle w:val="Overskrift2"/>
      </w:pPr>
      <w:bookmarkStart w:id="22" w:name="_Toc286930356"/>
      <w:proofErr w:type="spellStart"/>
      <w:r>
        <w:t>Bodøidrettens</w:t>
      </w:r>
      <w:proofErr w:type="spellEnd"/>
      <w:r>
        <w:t xml:space="preserve"> huskeliste</w:t>
      </w:r>
      <w:bookmarkEnd w:id="22"/>
    </w:p>
    <w:p w:rsidR="00EB5653" w:rsidRPr="00926C2F" w:rsidRDefault="00EB5653" w:rsidP="00EB5653">
      <w:pPr>
        <w:jc w:val="both"/>
        <w:rPr>
          <w:spacing w:val="-3"/>
        </w:rPr>
      </w:pPr>
      <w:r w:rsidRPr="00926C2F">
        <w:rPr>
          <w:spacing w:val="-3"/>
        </w:rPr>
        <w:t>Bodø Idrettsråd har i samarbeid med Bodø kommune v/Idrettsavdelingen utarbeidet en oversikt over ”nyttig” informasjon til br</w:t>
      </w:r>
      <w:r>
        <w:rPr>
          <w:spacing w:val="-3"/>
        </w:rPr>
        <w:t xml:space="preserve">uk for våre lokale idrettsledere som vi har kalt </w:t>
      </w:r>
      <w:proofErr w:type="spellStart"/>
      <w:r w:rsidRPr="00926C2F">
        <w:rPr>
          <w:spacing w:val="-3"/>
        </w:rPr>
        <w:t>Bodø-Idrettens</w:t>
      </w:r>
      <w:proofErr w:type="spellEnd"/>
      <w:r w:rsidRPr="00926C2F">
        <w:rPr>
          <w:spacing w:val="-3"/>
        </w:rPr>
        <w:t xml:space="preserve"> Huskeliste for 2010.</w:t>
      </w:r>
    </w:p>
    <w:p w:rsidR="00EB5653" w:rsidRDefault="00EB5653" w:rsidP="00EB5653">
      <w:pPr>
        <w:jc w:val="both"/>
        <w:rPr>
          <w:b/>
          <w:spacing w:val="-3"/>
        </w:rPr>
      </w:pPr>
    </w:p>
    <w:p w:rsidR="00EB5653" w:rsidRDefault="00EB5653" w:rsidP="00EB5653">
      <w:pPr>
        <w:pStyle w:val="Listeavsnitt"/>
        <w:ind w:left="0"/>
      </w:pPr>
      <w:r>
        <w:t>Vi vil årlig oppdatere Bodø-idrettens huskeliste i etterkant av idrettsregistreringen.</w:t>
      </w:r>
    </w:p>
    <w:p w:rsidR="00EB5653" w:rsidRDefault="00EB5653" w:rsidP="00EB5653">
      <w:pPr>
        <w:rPr>
          <w:lang w:eastAsia="en-US"/>
        </w:rPr>
      </w:pPr>
    </w:p>
    <w:p w:rsidR="00EB5653" w:rsidRDefault="00EB5653" w:rsidP="00EB5653">
      <w:pPr>
        <w:pStyle w:val="Overskrift2"/>
      </w:pPr>
      <w:bookmarkStart w:id="23" w:name="_Toc286930357"/>
      <w:r>
        <w:t>Fordeling av LAM midler til lagene</w:t>
      </w:r>
      <w:bookmarkEnd w:id="23"/>
    </w:p>
    <w:p w:rsidR="000036FD" w:rsidRPr="00B26201" w:rsidRDefault="000036FD" w:rsidP="000036FD">
      <w:pPr>
        <w:autoSpaceDE w:val="0"/>
        <w:autoSpaceDN w:val="0"/>
        <w:adjustRightInd w:val="0"/>
      </w:pPr>
      <w:r>
        <w:t>Kulturdepartementet tildelte i 2010 kr.1.577.480,- i LAM midler til Bodø idretten mot kr.1.844.510</w:t>
      </w:r>
      <w:r w:rsidRPr="00B26201">
        <w:t>, -</w:t>
      </w:r>
      <w:r>
        <w:t xml:space="preserve"> i 2009. LAM midlene ble som tidligere år utbetalt til kl</w:t>
      </w:r>
      <w:r w:rsidRPr="00B26201">
        <w:t xml:space="preserve">ubbene </w:t>
      </w:r>
      <w:r>
        <w:t>ut i fra fø</w:t>
      </w:r>
      <w:r w:rsidRPr="00B26201">
        <w:t>lgende</w:t>
      </w:r>
      <w:r>
        <w:t xml:space="preserve"> fordelingsnø</w:t>
      </w:r>
      <w:r w:rsidRPr="00B26201">
        <w:t>kkel:</w:t>
      </w:r>
    </w:p>
    <w:p w:rsidR="000036FD" w:rsidRDefault="000036FD" w:rsidP="000036FD">
      <w:pPr>
        <w:autoSpaceDE w:val="0"/>
        <w:autoSpaceDN w:val="0"/>
        <w:adjustRightInd w:val="0"/>
      </w:pPr>
      <w:r>
        <w:t>88 % tildel</w:t>
      </w:r>
      <w:r w:rsidRPr="00B26201">
        <w:t xml:space="preserve">t </w:t>
      </w:r>
      <w:r>
        <w:t>med bakgrunn i lagenes offisielle medlemstall registrert i Nordland Idrettskrets, med 1 /3 av beløpet til aldersgruppen 6-12 å</w:t>
      </w:r>
      <w:r w:rsidRPr="00B26201">
        <w:t>r og 2/3</w:t>
      </w:r>
      <w:r>
        <w:t xml:space="preserve"> til</w:t>
      </w:r>
      <w:r w:rsidRPr="00B26201">
        <w:t xml:space="preserve"> aldersgruppen 13-</w:t>
      </w:r>
      <w:r>
        <w:t>1</w:t>
      </w:r>
      <w:r w:rsidRPr="00B26201">
        <w:t xml:space="preserve">9 </w:t>
      </w:r>
      <w:r>
        <w:t xml:space="preserve">år. </w:t>
      </w:r>
    </w:p>
    <w:p w:rsidR="000036FD" w:rsidRDefault="000036FD" w:rsidP="000036FD">
      <w:pPr>
        <w:autoSpaceDE w:val="0"/>
        <w:autoSpaceDN w:val="0"/>
        <w:adjustRightInd w:val="0"/>
      </w:pPr>
    </w:p>
    <w:p w:rsidR="000036FD" w:rsidRDefault="000036FD" w:rsidP="000036FD">
      <w:pPr>
        <w:autoSpaceDE w:val="0"/>
        <w:autoSpaceDN w:val="0"/>
        <w:adjustRightInd w:val="0"/>
      </w:pPr>
      <w:r>
        <w:t>Vi avsatte kr.200.000,- til prosjektmidler integreringstiltak. Etter søknad ble midler på til sammen kr.120.000,- fordelt på 4 klubber.</w:t>
      </w:r>
    </w:p>
    <w:p w:rsidR="000036FD" w:rsidRDefault="000036FD" w:rsidP="000036FD">
      <w:pPr>
        <w:rPr>
          <w:lang w:eastAsia="en-US"/>
        </w:rPr>
      </w:pPr>
    </w:p>
    <w:p w:rsidR="000036FD" w:rsidRDefault="000036FD" w:rsidP="000036FD">
      <w:pPr>
        <w:pStyle w:val="Overskrift2"/>
      </w:pPr>
      <w:bookmarkStart w:id="24" w:name="_Toc286930358"/>
      <w:r>
        <w:t>Prioritering av spillemidler</w:t>
      </w:r>
      <w:bookmarkEnd w:id="24"/>
    </w:p>
    <w:p w:rsidR="000036FD" w:rsidRDefault="000036FD" w:rsidP="000036FD">
      <w:r>
        <w:t>Nordland fylkeskommune fordelte i 2010 spillemidler for kr 39,969 mill til 56 anlegg i 39 kommuner. Av dette fikk Bodø kommune tilsagn om kr 6.479 mill, fordelt på følgende fire anlegg:</w:t>
      </w:r>
    </w:p>
    <w:p w:rsidR="000036FD" w:rsidRDefault="000036FD" w:rsidP="000036FD">
      <w:pPr>
        <w:numPr>
          <w:ilvl w:val="0"/>
          <w:numId w:val="32"/>
        </w:numPr>
        <w:autoSpaceDE w:val="0"/>
        <w:autoSpaceDN w:val="0"/>
        <w:adjustRightInd w:val="0"/>
      </w:pPr>
      <w:r>
        <w:t xml:space="preserve">Saltstraumen skole balløkke: </w:t>
      </w:r>
      <w:proofErr w:type="spellStart"/>
      <w:r>
        <w:t>delbevilgning</w:t>
      </w:r>
      <w:proofErr w:type="spellEnd"/>
      <w:r>
        <w:t xml:space="preserve"> kr 77.000,- (nærmiljøanlegg).</w:t>
      </w:r>
    </w:p>
    <w:p w:rsidR="000036FD" w:rsidRDefault="000036FD" w:rsidP="000036FD">
      <w:pPr>
        <w:numPr>
          <w:ilvl w:val="0"/>
          <w:numId w:val="32"/>
        </w:numPr>
        <w:autoSpaceDE w:val="0"/>
        <w:autoSpaceDN w:val="0"/>
        <w:adjustRightInd w:val="0"/>
      </w:pPr>
      <w:r>
        <w:t>Bodø golfpark Myklebostad korthullsbane: kr 0,2 mill (nærmiljøanlegg).</w:t>
      </w:r>
    </w:p>
    <w:p w:rsidR="000036FD" w:rsidRDefault="000036FD" w:rsidP="000036FD">
      <w:pPr>
        <w:numPr>
          <w:ilvl w:val="0"/>
          <w:numId w:val="32"/>
        </w:numPr>
        <w:autoSpaceDE w:val="0"/>
        <w:autoSpaceDN w:val="0"/>
        <w:adjustRightInd w:val="0"/>
      </w:pPr>
      <w:proofErr w:type="spellStart"/>
      <w:r>
        <w:t>Bodøhallen</w:t>
      </w:r>
      <w:proofErr w:type="spellEnd"/>
      <w:r>
        <w:t>: restbevilgning kr 4,2 mill (ordinært anlegg).</w:t>
      </w:r>
    </w:p>
    <w:p w:rsidR="000036FD" w:rsidRDefault="000036FD" w:rsidP="000036FD">
      <w:pPr>
        <w:numPr>
          <w:ilvl w:val="0"/>
          <w:numId w:val="32"/>
        </w:numPr>
      </w:pPr>
      <w:r>
        <w:t>Bodø golfpark Myklebostad 18-hullsbane: restbevilgning kr 2.02 mill (ordinært anlegg).</w:t>
      </w:r>
    </w:p>
    <w:p w:rsidR="000036FD" w:rsidRDefault="000036FD" w:rsidP="000036FD"/>
    <w:p w:rsidR="000036FD" w:rsidRDefault="000036FD" w:rsidP="000036FD"/>
    <w:p w:rsidR="000036FD" w:rsidRDefault="000036FD" w:rsidP="000036FD"/>
    <w:p w:rsidR="000036FD" w:rsidRDefault="000036FD" w:rsidP="000036FD"/>
    <w:p w:rsidR="000036FD" w:rsidRDefault="000036FD" w:rsidP="000036FD"/>
    <w:p w:rsidR="000036FD" w:rsidRDefault="000036FD" w:rsidP="000036FD"/>
    <w:p w:rsidR="000036FD" w:rsidRDefault="000036FD" w:rsidP="000036FD"/>
    <w:p w:rsidR="000036FD" w:rsidRDefault="000036FD" w:rsidP="000036FD"/>
    <w:p w:rsidR="000036FD" w:rsidRDefault="000036FD" w:rsidP="000036FD">
      <w:pPr>
        <w:autoSpaceDE w:val="0"/>
        <w:autoSpaceDN w:val="0"/>
        <w:adjustRightInd w:val="0"/>
      </w:pPr>
      <w:r>
        <w:t>Styret i Bodø idrettsråd støttet følgende forslag til prioritering av spillemidler for 2011;</w:t>
      </w:r>
    </w:p>
    <w:p w:rsidR="000036FD" w:rsidRDefault="000036FD" w:rsidP="000036FD">
      <w:pPr>
        <w:autoSpaceDE w:val="0"/>
        <w:autoSpaceDN w:val="0"/>
        <w:adjustRightInd w:val="0"/>
        <w:rPr>
          <w:b/>
          <w:bCs/>
          <w:i/>
          <w:iCs/>
        </w:rPr>
      </w:pPr>
    </w:p>
    <w:p w:rsidR="000036FD" w:rsidRPr="008C1C41" w:rsidRDefault="000036FD" w:rsidP="000036FD">
      <w:pPr>
        <w:autoSpaceDE w:val="0"/>
        <w:autoSpaceDN w:val="0"/>
        <w:adjustRightInd w:val="0"/>
        <w:rPr>
          <w:b/>
          <w:sz w:val="26"/>
          <w:szCs w:val="26"/>
        </w:rPr>
      </w:pPr>
      <w:r w:rsidRPr="008C1C41">
        <w:rPr>
          <w:b/>
        </w:rPr>
        <w:t>Søknader nærmiljøanlegg</w:t>
      </w:r>
      <w:r w:rsidRPr="008C1C41">
        <w:rPr>
          <w:b/>
          <w:sz w:val="26"/>
          <w:szCs w:val="26"/>
        </w:rPr>
        <w:t xml:space="preserve"> </w:t>
      </w:r>
      <w:r w:rsidRPr="008C1C41">
        <w:rPr>
          <w:b/>
          <w:sz w:val="20"/>
          <w:szCs w:val="20"/>
        </w:rPr>
        <w:t>(tall i 1000 kr)</w:t>
      </w:r>
      <w:r w:rsidRPr="008C1C41">
        <w:rPr>
          <w:b/>
          <w:sz w:val="26"/>
          <w:szCs w:val="26"/>
        </w:rPr>
        <w:t>:</w:t>
      </w:r>
    </w:p>
    <w:tbl>
      <w:tblPr>
        <w:tblpPr w:leftFromText="141" w:rightFromText="141" w:vertAnchor="text" w:horzAnchor="margin" w:tblpY="124"/>
        <w:tblW w:w="9393" w:type="dxa"/>
        <w:tblLayout w:type="fixed"/>
        <w:tblCellMar>
          <w:left w:w="70" w:type="dxa"/>
          <w:right w:w="70" w:type="dxa"/>
        </w:tblCellMar>
        <w:tblLook w:val="0000"/>
      </w:tblPr>
      <w:tblGrid>
        <w:gridCol w:w="1510"/>
        <w:gridCol w:w="1550"/>
        <w:gridCol w:w="1688"/>
        <w:gridCol w:w="896"/>
        <w:gridCol w:w="890"/>
        <w:gridCol w:w="1001"/>
        <w:gridCol w:w="720"/>
        <w:gridCol w:w="598"/>
        <w:gridCol w:w="540"/>
      </w:tblGrid>
      <w:tr w:rsidR="000036FD" w:rsidRPr="008C1C41" w:rsidTr="00C6577F">
        <w:trPr>
          <w:trHeight w:val="300"/>
        </w:trPr>
        <w:tc>
          <w:tcPr>
            <w:tcW w:w="151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Pr="008C1C41" w:rsidRDefault="000036FD" w:rsidP="00C6577F">
            <w:pPr>
              <w:jc w:val="center"/>
              <w:rPr>
                <w:rFonts w:ascii="Arial" w:hAnsi="Arial" w:cs="Arial"/>
                <w:b/>
                <w:bCs/>
                <w:sz w:val="20"/>
                <w:szCs w:val="20"/>
              </w:rPr>
            </w:pPr>
            <w:r w:rsidRPr="008C1C41">
              <w:rPr>
                <w:rFonts w:ascii="Arial" w:hAnsi="Arial" w:cs="Arial"/>
                <w:b/>
                <w:bCs/>
                <w:sz w:val="20"/>
                <w:szCs w:val="20"/>
              </w:rPr>
              <w:t>anleggstype</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Pr="008C1C41" w:rsidRDefault="000036FD" w:rsidP="00C6577F">
            <w:pPr>
              <w:jc w:val="center"/>
              <w:rPr>
                <w:rFonts w:ascii="Arial" w:hAnsi="Arial" w:cs="Arial"/>
                <w:b/>
                <w:bCs/>
                <w:sz w:val="20"/>
                <w:szCs w:val="20"/>
              </w:rPr>
            </w:pPr>
            <w:r w:rsidRPr="008C1C41">
              <w:rPr>
                <w:rFonts w:ascii="Arial" w:hAnsi="Arial" w:cs="Arial"/>
                <w:b/>
                <w:bCs/>
                <w:sz w:val="20"/>
                <w:szCs w:val="20"/>
              </w:rPr>
              <w:t>prosjekteier</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Pr="008C1C41" w:rsidRDefault="000036FD" w:rsidP="00C6577F">
            <w:pPr>
              <w:jc w:val="center"/>
              <w:rPr>
                <w:rFonts w:ascii="Arial" w:hAnsi="Arial" w:cs="Arial"/>
                <w:b/>
                <w:bCs/>
                <w:sz w:val="20"/>
                <w:szCs w:val="20"/>
              </w:rPr>
            </w:pPr>
            <w:r w:rsidRPr="008C1C41">
              <w:rPr>
                <w:rFonts w:ascii="Arial" w:hAnsi="Arial" w:cs="Arial"/>
                <w:b/>
                <w:bCs/>
                <w:sz w:val="20"/>
                <w:szCs w:val="20"/>
              </w:rPr>
              <w:t>sted</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Pr="008C1C41" w:rsidRDefault="000036FD" w:rsidP="00C6577F">
            <w:pPr>
              <w:jc w:val="center"/>
              <w:rPr>
                <w:rFonts w:ascii="Arial" w:hAnsi="Arial" w:cs="Arial"/>
                <w:b/>
                <w:bCs/>
                <w:sz w:val="20"/>
                <w:szCs w:val="20"/>
              </w:rPr>
            </w:pPr>
            <w:r w:rsidRPr="008C1C41">
              <w:rPr>
                <w:rFonts w:ascii="Arial" w:hAnsi="Arial" w:cs="Arial"/>
                <w:b/>
                <w:bCs/>
                <w:sz w:val="20"/>
                <w:szCs w:val="20"/>
              </w:rPr>
              <w:t xml:space="preserve">bygge </w:t>
            </w:r>
          </w:p>
          <w:p w:rsidR="000036FD" w:rsidRPr="008C1C41" w:rsidRDefault="000036FD" w:rsidP="00C6577F">
            <w:pPr>
              <w:jc w:val="center"/>
              <w:rPr>
                <w:rFonts w:ascii="Arial" w:hAnsi="Arial" w:cs="Arial"/>
                <w:b/>
                <w:bCs/>
                <w:sz w:val="20"/>
                <w:szCs w:val="20"/>
              </w:rPr>
            </w:pPr>
            <w:r w:rsidRPr="008C1C41">
              <w:rPr>
                <w:rFonts w:ascii="Arial" w:hAnsi="Arial" w:cs="Arial"/>
                <w:b/>
                <w:bCs/>
                <w:sz w:val="20"/>
                <w:szCs w:val="20"/>
              </w:rPr>
              <w:t>start</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Pr="008C1C41" w:rsidRDefault="000036FD" w:rsidP="00C6577F">
            <w:pPr>
              <w:jc w:val="center"/>
              <w:rPr>
                <w:rFonts w:ascii="Arial" w:hAnsi="Arial" w:cs="Arial"/>
                <w:b/>
                <w:bCs/>
                <w:sz w:val="20"/>
                <w:szCs w:val="20"/>
              </w:rPr>
            </w:pPr>
            <w:r w:rsidRPr="008C1C41">
              <w:rPr>
                <w:rFonts w:ascii="Arial" w:hAnsi="Arial" w:cs="Arial"/>
                <w:b/>
                <w:bCs/>
                <w:sz w:val="20"/>
                <w:szCs w:val="20"/>
              </w:rPr>
              <w:t xml:space="preserve">mål/ </w:t>
            </w:r>
          </w:p>
          <w:p w:rsidR="000036FD" w:rsidRPr="008C1C41" w:rsidRDefault="000036FD" w:rsidP="00C6577F">
            <w:pPr>
              <w:jc w:val="center"/>
              <w:rPr>
                <w:rFonts w:ascii="Arial" w:hAnsi="Arial" w:cs="Arial"/>
                <w:b/>
                <w:bCs/>
                <w:sz w:val="20"/>
                <w:szCs w:val="20"/>
              </w:rPr>
            </w:pPr>
            <w:proofErr w:type="spellStart"/>
            <w:r w:rsidRPr="008C1C41">
              <w:rPr>
                <w:rFonts w:ascii="Arial" w:hAnsi="Arial" w:cs="Arial"/>
                <w:b/>
                <w:bCs/>
                <w:sz w:val="20"/>
                <w:szCs w:val="20"/>
              </w:rPr>
              <w:t>str</w:t>
            </w:r>
            <w:proofErr w:type="spellEnd"/>
            <w:r w:rsidRPr="008C1C41">
              <w:rPr>
                <w:rFonts w:ascii="Arial" w:hAnsi="Arial" w:cs="Arial"/>
                <w:b/>
                <w:bCs/>
                <w:sz w:val="20"/>
                <w:szCs w:val="20"/>
              </w:rPr>
              <w:t>.</w:t>
            </w:r>
          </w:p>
        </w:tc>
        <w:tc>
          <w:tcPr>
            <w:tcW w:w="1001"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0036FD" w:rsidRPr="008C1C41" w:rsidRDefault="000036FD" w:rsidP="00C6577F">
            <w:pPr>
              <w:jc w:val="center"/>
              <w:rPr>
                <w:rFonts w:ascii="Arial" w:hAnsi="Arial" w:cs="Arial"/>
                <w:b/>
                <w:bCs/>
                <w:sz w:val="20"/>
                <w:szCs w:val="20"/>
              </w:rPr>
            </w:pPr>
            <w:r w:rsidRPr="008C1C41">
              <w:rPr>
                <w:rFonts w:ascii="Arial" w:hAnsi="Arial" w:cs="Arial"/>
                <w:b/>
                <w:bCs/>
                <w:sz w:val="20"/>
                <w:szCs w:val="20"/>
              </w:rPr>
              <w:t>kostnad</w:t>
            </w:r>
          </w:p>
        </w:tc>
        <w:tc>
          <w:tcPr>
            <w:tcW w:w="1858" w:type="dxa"/>
            <w:gridSpan w:val="3"/>
            <w:tcBorders>
              <w:top w:val="single" w:sz="4" w:space="0" w:color="auto"/>
              <w:left w:val="nil"/>
              <w:bottom w:val="single" w:sz="4" w:space="0" w:color="auto"/>
              <w:right w:val="single" w:sz="4" w:space="0" w:color="auto"/>
            </w:tcBorders>
            <w:shd w:val="clear" w:color="auto" w:fill="C0C0C0"/>
            <w:noWrap/>
            <w:vAlign w:val="center"/>
          </w:tcPr>
          <w:p w:rsidR="000036FD" w:rsidRPr="008C1C41" w:rsidRDefault="000036FD" w:rsidP="00C6577F">
            <w:pPr>
              <w:jc w:val="center"/>
              <w:rPr>
                <w:rFonts w:ascii="Arial" w:hAnsi="Arial" w:cs="Arial"/>
                <w:b/>
                <w:bCs/>
                <w:sz w:val="20"/>
                <w:szCs w:val="20"/>
              </w:rPr>
            </w:pPr>
            <w:r w:rsidRPr="008C1C41">
              <w:rPr>
                <w:rFonts w:ascii="Arial" w:hAnsi="Arial" w:cs="Arial"/>
                <w:b/>
                <w:bCs/>
                <w:sz w:val="20"/>
                <w:szCs w:val="20"/>
              </w:rPr>
              <w:t>finansiering 2011</w:t>
            </w:r>
          </w:p>
        </w:tc>
      </w:tr>
      <w:tr w:rsidR="000036FD" w:rsidRPr="008C1C41" w:rsidTr="00C6577F">
        <w:trPr>
          <w:trHeight w:val="229"/>
        </w:trPr>
        <w:tc>
          <w:tcPr>
            <w:tcW w:w="1510" w:type="dxa"/>
            <w:vMerge/>
            <w:tcBorders>
              <w:top w:val="single" w:sz="4" w:space="0" w:color="auto"/>
              <w:left w:val="single" w:sz="4" w:space="0" w:color="auto"/>
              <w:bottom w:val="single" w:sz="4" w:space="0" w:color="auto"/>
              <w:right w:val="single" w:sz="4" w:space="0" w:color="auto"/>
            </w:tcBorders>
            <w:vAlign w:val="center"/>
          </w:tcPr>
          <w:p w:rsidR="000036FD" w:rsidRPr="008C1C41" w:rsidRDefault="000036FD" w:rsidP="00C6577F">
            <w:pPr>
              <w:rPr>
                <w:rFonts w:ascii="Arial" w:hAnsi="Arial" w:cs="Arial"/>
                <w:b/>
                <w:bCs/>
                <w:sz w:val="20"/>
                <w:szCs w:val="20"/>
              </w:rPr>
            </w:pPr>
          </w:p>
        </w:tc>
        <w:tc>
          <w:tcPr>
            <w:tcW w:w="1550" w:type="dxa"/>
            <w:vMerge/>
            <w:tcBorders>
              <w:top w:val="single" w:sz="4" w:space="0" w:color="auto"/>
              <w:left w:val="single" w:sz="4" w:space="0" w:color="auto"/>
              <w:bottom w:val="single" w:sz="4" w:space="0" w:color="auto"/>
              <w:right w:val="single" w:sz="4" w:space="0" w:color="auto"/>
            </w:tcBorders>
            <w:vAlign w:val="center"/>
          </w:tcPr>
          <w:p w:rsidR="000036FD" w:rsidRPr="008C1C41" w:rsidRDefault="000036FD" w:rsidP="00C6577F">
            <w:pPr>
              <w:rPr>
                <w:rFonts w:ascii="Arial" w:hAnsi="Arial" w:cs="Arial"/>
                <w:b/>
                <w:bCs/>
                <w:sz w:val="20"/>
                <w:szCs w:val="20"/>
              </w:rPr>
            </w:pPr>
          </w:p>
        </w:tc>
        <w:tc>
          <w:tcPr>
            <w:tcW w:w="1688" w:type="dxa"/>
            <w:vMerge/>
            <w:tcBorders>
              <w:top w:val="single" w:sz="4" w:space="0" w:color="auto"/>
              <w:left w:val="single" w:sz="4" w:space="0" w:color="auto"/>
              <w:bottom w:val="single" w:sz="4" w:space="0" w:color="auto"/>
              <w:right w:val="single" w:sz="4" w:space="0" w:color="auto"/>
            </w:tcBorders>
            <w:vAlign w:val="center"/>
          </w:tcPr>
          <w:p w:rsidR="000036FD" w:rsidRPr="008C1C41" w:rsidRDefault="000036FD" w:rsidP="00C6577F">
            <w:pPr>
              <w:rPr>
                <w:rFonts w:ascii="Arial" w:hAnsi="Arial" w:cs="Arial"/>
                <w:b/>
                <w:bCs/>
                <w:sz w:val="20"/>
                <w:szCs w:val="20"/>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0036FD" w:rsidRPr="008C1C41" w:rsidRDefault="000036FD" w:rsidP="00C6577F">
            <w:pPr>
              <w:rPr>
                <w:rFonts w:ascii="Arial" w:hAnsi="Arial" w:cs="Arial"/>
                <w:b/>
                <w:bCs/>
                <w:sz w:val="20"/>
                <w:szCs w:val="20"/>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0036FD" w:rsidRPr="008C1C41" w:rsidRDefault="000036FD" w:rsidP="00C6577F">
            <w:pPr>
              <w:rPr>
                <w:rFonts w:ascii="Arial" w:hAnsi="Arial" w:cs="Arial"/>
                <w:b/>
                <w:bCs/>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tcPr>
          <w:p w:rsidR="000036FD" w:rsidRPr="008C1C41" w:rsidRDefault="000036FD" w:rsidP="00C6577F">
            <w:pPr>
              <w:rPr>
                <w:rFonts w:ascii="Arial" w:hAnsi="Arial" w:cs="Arial"/>
                <w:b/>
                <w:bCs/>
                <w:sz w:val="20"/>
                <w:szCs w:val="20"/>
              </w:rPr>
            </w:pPr>
          </w:p>
        </w:tc>
        <w:tc>
          <w:tcPr>
            <w:tcW w:w="720" w:type="dxa"/>
            <w:tcBorders>
              <w:top w:val="nil"/>
              <w:left w:val="nil"/>
              <w:bottom w:val="single" w:sz="4" w:space="0" w:color="auto"/>
              <w:right w:val="single" w:sz="4" w:space="0" w:color="auto"/>
            </w:tcBorders>
            <w:shd w:val="clear" w:color="auto" w:fill="C0C0C0"/>
            <w:noWrap/>
            <w:vAlign w:val="bottom"/>
          </w:tcPr>
          <w:p w:rsidR="000036FD" w:rsidRPr="008C1C41" w:rsidRDefault="000036FD" w:rsidP="00C6577F">
            <w:pPr>
              <w:jc w:val="center"/>
              <w:rPr>
                <w:b/>
                <w:bCs/>
                <w:sz w:val="20"/>
                <w:szCs w:val="20"/>
              </w:rPr>
            </w:pPr>
            <w:r w:rsidRPr="008C1C41">
              <w:rPr>
                <w:b/>
                <w:bCs/>
                <w:sz w:val="20"/>
                <w:szCs w:val="20"/>
              </w:rPr>
              <w:t>km</w:t>
            </w:r>
          </w:p>
        </w:tc>
        <w:tc>
          <w:tcPr>
            <w:tcW w:w="598" w:type="dxa"/>
            <w:tcBorders>
              <w:top w:val="nil"/>
              <w:left w:val="nil"/>
              <w:bottom w:val="single" w:sz="4" w:space="0" w:color="auto"/>
              <w:right w:val="single" w:sz="4" w:space="0" w:color="auto"/>
            </w:tcBorders>
            <w:shd w:val="clear" w:color="auto" w:fill="C0C0C0"/>
            <w:noWrap/>
            <w:vAlign w:val="bottom"/>
          </w:tcPr>
          <w:p w:rsidR="000036FD" w:rsidRPr="008C1C41" w:rsidRDefault="000036FD" w:rsidP="00C6577F">
            <w:pPr>
              <w:jc w:val="center"/>
              <w:rPr>
                <w:b/>
                <w:bCs/>
                <w:sz w:val="20"/>
                <w:szCs w:val="20"/>
              </w:rPr>
            </w:pPr>
            <w:proofErr w:type="spellStart"/>
            <w:r w:rsidRPr="008C1C41">
              <w:rPr>
                <w:b/>
                <w:bCs/>
                <w:sz w:val="20"/>
                <w:szCs w:val="20"/>
              </w:rPr>
              <w:t>sm</w:t>
            </w:r>
            <w:proofErr w:type="spellEnd"/>
          </w:p>
        </w:tc>
        <w:tc>
          <w:tcPr>
            <w:tcW w:w="540" w:type="dxa"/>
            <w:tcBorders>
              <w:top w:val="nil"/>
              <w:left w:val="nil"/>
              <w:bottom w:val="single" w:sz="4" w:space="0" w:color="auto"/>
              <w:right w:val="single" w:sz="4" w:space="0" w:color="auto"/>
            </w:tcBorders>
            <w:shd w:val="clear" w:color="auto" w:fill="C0C0C0"/>
            <w:noWrap/>
            <w:vAlign w:val="bottom"/>
          </w:tcPr>
          <w:p w:rsidR="000036FD" w:rsidRPr="008C1C41" w:rsidRDefault="000036FD" w:rsidP="00C6577F">
            <w:pPr>
              <w:jc w:val="center"/>
              <w:rPr>
                <w:b/>
                <w:bCs/>
                <w:sz w:val="20"/>
                <w:szCs w:val="20"/>
              </w:rPr>
            </w:pPr>
            <w:r w:rsidRPr="008C1C41">
              <w:rPr>
                <w:b/>
                <w:bCs/>
                <w:sz w:val="20"/>
                <w:szCs w:val="20"/>
              </w:rPr>
              <w:t>pm</w:t>
            </w:r>
          </w:p>
        </w:tc>
      </w:tr>
      <w:tr w:rsidR="000036FD" w:rsidRPr="008C1C41" w:rsidTr="00C6577F">
        <w:trPr>
          <w:trHeight w:val="138"/>
        </w:trPr>
        <w:tc>
          <w:tcPr>
            <w:tcW w:w="1510" w:type="dxa"/>
            <w:tcBorders>
              <w:top w:val="nil"/>
              <w:left w:val="single" w:sz="4" w:space="0" w:color="auto"/>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proofErr w:type="spellStart"/>
            <w:r w:rsidRPr="008C1C41">
              <w:rPr>
                <w:sz w:val="20"/>
                <w:szCs w:val="20"/>
              </w:rPr>
              <w:t>Isbane</w:t>
            </w:r>
            <w:proofErr w:type="spellEnd"/>
          </w:p>
        </w:tc>
        <w:tc>
          <w:tcPr>
            <w:tcW w:w="155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r w:rsidRPr="008C1C41">
              <w:rPr>
                <w:sz w:val="20"/>
                <w:szCs w:val="20"/>
              </w:rPr>
              <w:t>Bodø kommune</w:t>
            </w:r>
          </w:p>
        </w:tc>
        <w:tc>
          <w:tcPr>
            <w:tcW w:w="1688"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r w:rsidRPr="008C1C41">
              <w:rPr>
                <w:sz w:val="20"/>
                <w:szCs w:val="20"/>
              </w:rPr>
              <w:t>Saltstraumen skole</w:t>
            </w:r>
          </w:p>
        </w:tc>
        <w:tc>
          <w:tcPr>
            <w:tcW w:w="896"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center"/>
              <w:rPr>
                <w:sz w:val="20"/>
                <w:szCs w:val="20"/>
              </w:rPr>
            </w:pPr>
            <w:r w:rsidRPr="008C1C41">
              <w:rPr>
                <w:sz w:val="20"/>
                <w:szCs w:val="20"/>
              </w:rPr>
              <w:t>2008</w:t>
            </w:r>
          </w:p>
        </w:tc>
        <w:tc>
          <w:tcPr>
            <w:tcW w:w="89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center"/>
              <w:rPr>
                <w:sz w:val="20"/>
                <w:szCs w:val="20"/>
              </w:rPr>
            </w:pPr>
            <w:smartTag w:uri="urn:schemas-microsoft-com:office:smarttags" w:element="metricconverter">
              <w:smartTagPr>
                <w:attr w:name="ProductID" w:val="200 m2"/>
              </w:smartTagPr>
              <w:r w:rsidRPr="008C1C41">
                <w:rPr>
                  <w:sz w:val="20"/>
                  <w:szCs w:val="20"/>
                </w:rPr>
                <w:t>200 m2</w:t>
              </w:r>
            </w:smartTag>
          </w:p>
        </w:tc>
        <w:tc>
          <w:tcPr>
            <w:tcW w:w="1001"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r w:rsidRPr="008C1C41">
              <w:rPr>
                <w:sz w:val="20"/>
                <w:szCs w:val="20"/>
              </w:rPr>
              <w:t>280</w:t>
            </w:r>
          </w:p>
        </w:tc>
        <w:tc>
          <w:tcPr>
            <w:tcW w:w="72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p>
        </w:tc>
        <w:tc>
          <w:tcPr>
            <w:tcW w:w="598"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r w:rsidRPr="008C1C41">
              <w:rPr>
                <w:sz w:val="20"/>
                <w:szCs w:val="20"/>
              </w:rPr>
              <w:t>63</w:t>
            </w:r>
          </w:p>
        </w:tc>
        <w:tc>
          <w:tcPr>
            <w:tcW w:w="54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p>
        </w:tc>
      </w:tr>
      <w:tr w:rsidR="000036FD" w:rsidRPr="008C1C41" w:rsidTr="00C6577F">
        <w:trPr>
          <w:trHeight w:val="191"/>
        </w:trPr>
        <w:tc>
          <w:tcPr>
            <w:tcW w:w="1510" w:type="dxa"/>
            <w:tcBorders>
              <w:top w:val="nil"/>
              <w:left w:val="single" w:sz="4" w:space="0" w:color="auto"/>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proofErr w:type="spellStart"/>
            <w:r w:rsidRPr="008C1C41">
              <w:rPr>
                <w:sz w:val="20"/>
                <w:szCs w:val="20"/>
              </w:rPr>
              <w:t>Sandvolleyballb</w:t>
            </w:r>
            <w:proofErr w:type="spellEnd"/>
          </w:p>
        </w:tc>
        <w:tc>
          <w:tcPr>
            <w:tcW w:w="155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r w:rsidRPr="008C1C41">
              <w:rPr>
                <w:sz w:val="20"/>
                <w:szCs w:val="20"/>
              </w:rPr>
              <w:t xml:space="preserve">Bodø kommune </w:t>
            </w:r>
          </w:p>
        </w:tc>
        <w:tc>
          <w:tcPr>
            <w:tcW w:w="1688"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r w:rsidRPr="008C1C41">
              <w:rPr>
                <w:sz w:val="20"/>
                <w:szCs w:val="20"/>
              </w:rPr>
              <w:t>Tverlandet skole</w:t>
            </w:r>
          </w:p>
        </w:tc>
        <w:tc>
          <w:tcPr>
            <w:tcW w:w="896"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center"/>
              <w:rPr>
                <w:sz w:val="20"/>
                <w:szCs w:val="20"/>
              </w:rPr>
            </w:pPr>
            <w:r w:rsidRPr="008C1C41">
              <w:rPr>
                <w:sz w:val="20"/>
                <w:szCs w:val="20"/>
              </w:rPr>
              <w:t>2009</w:t>
            </w:r>
          </w:p>
        </w:tc>
        <w:tc>
          <w:tcPr>
            <w:tcW w:w="89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center"/>
              <w:rPr>
                <w:sz w:val="20"/>
                <w:szCs w:val="20"/>
              </w:rPr>
            </w:pPr>
            <w:smartTag w:uri="urn:schemas-microsoft-com:office:smarttags" w:element="metricconverter">
              <w:smartTagPr>
                <w:attr w:name="ProductID" w:val="216 m2"/>
              </w:smartTagPr>
              <w:r w:rsidRPr="008C1C41">
                <w:rPr>
                  <w:sz w:val="20"/>
                  <w:szCs w:val="20"/>
                </w:rPr>
                <w:t>216 m2</w:t>
              </w:r>
            </w:smartTag>
          </w:p>
        </w:tc>
        <w:tc>
          <w:tcPr>
            <w:tcW w:w="1001"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r w:rsidRPr="008C1C41">
              <w:rPr>
                <w:sz w:val="20"/>
                <w:szCs w:val="20"/>
              </w:rPr>
              <w:t> 450</w:t>
            </w:r>
          </w:p>
        </w:tc>
        <w:tc>
          <w:tcPr>
            <w:tcW w:w="72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p>
        </w:tc>
        <w:tc>
          <w:tcPr>
            <w:tcW w:w="598"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r w:rsidRPr="008C1C41">
              <w:rPr>
                <w:sz w:val="20"/>
                <w:szCs w:val="20"/>
              </w:rPr>
              <w:t>200</w:t>
            </w:r>
          </w:p>
        </w:tc>
        <w:tc>
          <w:tcPr>
            <w:tcW w:w="54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p>
        </w:tc>
      </w:tr>
      <w:tr w:rsidR="000036FD" w:rsidRPr="008C1C41" w:rsidTr="00C6577F">
        <w:trPr>
          <w:trHeight w:val="115"/>
        </w:trPr>
        <w:tc>
          <w:tcPr>
            <w:tcW w:w="1510" w:type="dxa"/>
            <w:tcBorders>
              <w:top w:val="nil"/>
              <w:left w:val="single" w:sz="4" w:space="0" w:color="auto"/>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proofErr w:type="spellStart"/>
            <w:r w:rsidRPr="008C1C41">
              <w:rPr>
                <w:sz w:val="20"/>
                <w:szCs w:val="20"/>
              </w:rPr>
              <w:t>Skileikbakke</w:t>
            </w:r>
            <w:proofErr w:type="spellEnd"/>
          </w:p>
        </w:tc>
        <w:tc>
          <w:tcPr>
            <w:tcW w:w="155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r w:rsidRPr="008C1C41">
              <w:rPr>
                <w:sz w:val="20"/>
                <w:szCs w:val="20"/>
              </w:rPr>
              <w:t>Bodø kommune</w:t>
            </w:r>
          </w:p>
        </w:tc>
        <w:tc>
          <w:tcPr>
            <w:tcW w:w="1688"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proofErr w:type="spellStart"/>
            <w:r w:rsidRPr="008C1C41">
              <w:rPr>
                <w:sz w:val="20"/>
                <w:szCs w:val="20"/>
              </w:rPr>
              <w:t>Bestemorenga</w:t>
            </w:r>
            <w:proofErr w:type="spellEnd"/>
          </w:p>
        </w:tc>
        <w:tc>
          <w:tcPr>
            <w:tcW w:w="896"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center"/>
              <w:rPr>
                <w:sz w:val="20"/>
                <w:szCs w:val="20"/>
              </w:rPr>
            </w:pPr>
            <w:r w:rsidRPr="008C1C41">
              <w:rPr>
                <w:sz w:val="20"/>
                <w:szCs w:val="20"/>
              </w:rPr>
              <w:t>2009</w:t>
            </w:r>
          </w:p>
        </w:tc>
        <w:tc>
          <w:tcPr>
            <w:tcW w:w="89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center"/>
              <w:rPr>
                <w:sz w:val="20"/>
                <w:szCs w:val="20"/>
              </w:rPr>
            </w:pPr>
            <w:r w:rsidRPr="008C1C41">
              <w:rPr>
                <w:sz w:val="20"/>
                <w:szCs w:val="20"/>
              </w:rPr>
              <w:t>100m</w:t>
            </w:r>
          </w:p>
        </w:tc>
        <w:tc>
          <w:tcPr>
            <w:tcW w:w="1001"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r w:rsidRPr="008C1C41">
              <w:rPr>
                <w:sz w:val="20"/>
                <w:szCs w:val="20"/>
              </w:rPr>
              <w:t>400</w:t>
            </w:r>
          </w:p>
        </w:tc>
        <w:tc>
          <w:tcPr>
            <w:tcW w:w="72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p>
        </w:tc>
        <w:tc>
          <w:tcPr>
            <w:tcW w:w="598"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r w:rsidRPr="008C1C41">
              <w:rPr>
                <w:sz w:val="20"/>
                <w:szCs w:val="20"/>
              </w:rPr>
              <w:t>200</w:t>
            </w:r>
          </w:p>
        </w:tc>
        <w:tc>
          <w:tcPr>
            <w:tcW w:w="54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p>
        </w:tc>
      </w:tr>
      <w:tr w:rsidR="000036FD" w:rsidRPr="008C1C41" w:rsidTr="00C6577F">
        <w:trPr>
          <w:trHeight w:val="115"/>
        </w:trPr>
        <w:tc>
          <w:tcPr>
            <w:tcW w:w="1510" w:type="dxa"/>
            <w:tcBorders>
              <w:top w:val="nil"/>
              <w:left w:val="single" w:sz="4" w:space="0" w:color="auto"/>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r w:rsidRPr="008C1C41">
              <w:rPr>
                <w:sz w:val="20"/>
                <w:szCs w:val="20"/>
              </w:rPr>
              <w:t>Aktivitetsanlegg</w:t>
            </w:r>
          </w:p>
        </w:tc>
        <w:tc>
          <w:tcPr>
            <w:tcW w:w="155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r w:rsidRPr="008C1C41">
              <w:rPr>
                <w:sz w:val="20"/>
                <w:szCs w:val="20"/>
              </w:rPr>
              <w:t>Bodø kommune</w:t>
            </w:r>
          </w:p>
        </w:tc>
        <w:tc>
          <w:tcPr>
            <w:tcW w:w="1688"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proofErr w:type="spellStart"/>
            <w:r w:rsidRPr="008C1C41">
              <w:rPr>
                <w:sz w:val="20"/>
                <w:szCs w:val="20"/>
              </w:rPr>
              <w:t>Geitvågen</w:t>
            </w:r>
            <w:proofErr w:type="spellEnd"/>
          </w:p>
        </w:tc>
        <w:tc>
          <w:tcPr>
            <w:tcW w:w="896"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center"/>
              <w:rPr>
                <w:sz w:val="20"/>
                <w:szCs w:val="20"/>
              </w:rPr>
            </w:pPr>
            <w:r w:rsidRPr="008C1C41">
              <w:rPr>
                <w:sz w:val="20"/>
                <w:szCs w:val="20"/>
              </w:rPr>
              <w:t>2011</w:t>
            </w:r>
          </w:p>
        </w:tc>
        <w:tc>
          <w:tcPr>
            <w:tcW w:w="89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center"/>
              <w:rPr>
                <w:sz w:val="20"/>
                <w:szCs w:val="20"/>
              </w:rPr>
            </w:pPr>
          </w:p>
        </w:tc>
        <w:tc>
          <w:tcPr>
            <w:tcW w:w="1001"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r w:rsidRPr="008C1C41">
              <w:rPr>
                <w:sz w:val="20"/>
                <w:szCs w:val="20"/>
              </w:rPr>
              <w:t>400</w:t>
            </w:r>
          </w:p>
        </w:tc>
        <w:tc>
          <w:tcPr>
            <w:tcW w:w="72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r w:rsidRPr="008C1C41">
              <w:rPr>
                <w:sz w:val="20"/>
                <w:szCs w:val="20"/>
              </w:rPr>
              <w:t>200</w:t>
            </w:r>
          </w:p>
        </w:tc>
        <w:tc>
          <w:tcPr>
            <w:tcW w:w="598"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sz w:val="20"/>
                <w:szCs w:val="20"/>
              </w:rPr>
            </w:pPr>
            <w:r w:rsidRPr="008C1C41">
              <w:rPr>
                <w:sz w:val="20"/>
                <w:szCs w:val="20"/>
              </w:rPr>
              <w:t>200</w:t>
            </w:r>
          </w:p>
        </w:tc>
        <w:tc>
          <w:tcPr>
            <w:tcW w:w="540"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rPr>
                <w:sz w:val="20"/>
                <w:szCs w:val="20"/>
              </w:rPr>
            </w:pPr>
            <w:r w:rsidRPr="008C1C41">
              <w:rPr>
                <w:sz w:val="20"/>
                <w:szCs w:val="20"/>
              </w:rPr>
              <w:t> </w:t>
            </w:r>
          </w:p>
        </w:tc>
      </w:tr>
      <w:tr w:rsidR="000036FD" w:rsidRPr="008C1C41" w:rsidTr="00C6577F">
        <w:trPr>
          <w:trHeight w:val="152"/>
        </w:trPr>
        <w:tc>
          <w:tcPr>
            <w:tcW w:w="65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036FD" w:rsidRPr="008C1C41" w:rsidRDefault="000036FD" w:rsidP="00C6577F">
            <w:pPr>
              <w:jc w:val="right"/>
              <w:rPr>
                <w:rFonts w:ascii="Arial" w:hAnsi="Arial" w:cs="Arial"/>
                <w:b/>
                <w:bCs/>
                <w:sz w:val="20"/>
                <w:szCs w:val="20"/>
              </w:rPr>
            </w:pPr>
            <w:r w:rsidRPr="008C1C41">
              <w:rPr>
                <w:b/>
                <w:bCs/>
                <w:sz w:val="20"/>
                <w:szCs w:val="20"/>
              </w:rPr>
              <w:t>Sum kostnad/finansiering:</w:t>
            </w:r>
          </w:p>
        </w:tc>
        <w:tc>
          <w:tcPr>
            <w:tcW w:w="1001" w:type="dxa"/>
            <w:tcBorders>
              <w:top w:val="nil"/>
              <w:left w:val="nil"/>
              <w:bottom w:val="single" w:sz="4" w:space="0" w:color="auto"/>
              <w:right w:val="single" w:sz="4" w:space="0" w:color="auto"/>
            </w:tcBorders>
            <w:shd w:val="clear" w:color="auto" w:fill="auto"/>
            <w:noWrap/>
            <w:vAlign w:val="bottom"/>
          </w:tcPr>
          <w:p w:rsidR="000036FD" w:rsidRPr="008C1C41" w:rsidRDefault="000036FD" w:rsidP="00C6577F">
            <w:pPr>
              <w:jc w:val="right"/>
              <w:rPr>
                <w:b/>
                <w:bCs/>
                <w:sz w:val="20"/>
                <w:szCs w:val="20"/>
              </w:rPr>
            </w:pPr>
            <w:r w:rsidRPr="008C1C41">
              <w:rPr>
                <w:b/>
                <w:bCs/>
                <w:sz w:val="20"/>
                <w:szCs w:val="20"/>
              </w:rPr>
              <w:t>1 530</w:t>
            </w:r>
          </w:p>
        </w:tc>
        <w:tc>
          <w:tcPr>
            <w:tcW w:w="720" w:type="dxa"/>
            <w:tcBorders>
              <w:top w:val="nil"/>
              <w:left w:val="nil"/>
              <w:bottom w:val="double" w:sz="6" w:space="0" w:color="auto"/>
              <w:right w:val="single" w:sz="4" w:space="0" w:color="auto"/>
            </w:tcBorders>
            <w:shd w:val="clear" w:color="auto" w:fill="auto"/>
            <w:noWrap/>
            <w:vAlign w:val="bottom"/>
          </w:tcPr>
          <w:p w:rsidR="000036FD" w:rsidRPr="008C1C41" w:rsidRDefault="000036FD" w:rsidP="00C6577F">
            <w:pPr>
              <w:jc w:val="right"/>
              <w:rPr>
                <w:b/>
                <w:bCs/>
                <w:sz w:val="20"/>
                <w:szCs w:val="20"/>
              </w:rPr>
            </w:pPr>
            <w:r w:rsidRPr="008C1C41">
              <w:rPr>
                <w:b/>
                <w:bCs/>
                <w:sz w:val="20"/>
                <w:szCs w:val="20"/>
              </w:rPr>
              <w:t>200</w:t>
            </w:r>
          </w:p>
        </w:tc>
        <w:tc>
          <w:tcPr>
            <w:tcW w:w="598" w:type="dxa"/>
            <w:tcBorders>
              <w:top w:val="nil"/>
              <w:left w:val="nil"/>
              <w:bottom w:val="double" w:sz="6" w:space="0" w:color="auto"/>
              <w:right w:val="single" w:sz="4" w:space="0" w:color="auto"/>
            </w:tcBorders>
            <w:shd w:val="clear" w:color="auto" w:fill="auto"/>
            <w:noWrap/>
            <w:vAlign w:val="bottom"/>
          </w:tcPr>
          <w:p w:rsidR="000036FD" w:rsidRPr="008C1C41" w:rsidRDefault="000036FD" w:rsidP="00C6577F">
            <w:pPr>
              <w:jc w:val="right"/>
              <w:rPr>
                <w:b/>
                <w:bCs/>
                <w:sz w:val="20"/>
                <w:szCs w:val="20"/>
              </w:rPr>
            </w:pPr>
            <w:r w:rsidRPr="008C1C41">
              <w:rPr>
                <w:b/>
                <w:bCs/>
                <w:sz w:val="20"/>
                <w:szCs w:val="20"/>
              </w:rPr>
              <w:t>663</w:t>
            </w:r>
          </w:p>
        </w:tc>
        <w:tc>
          <w:tcPr>
            <w:tcW w:w="540" w:type="dxa"/>
            <w:tcBorders>
              <w:top w:val="nil"/>
              <w:left w:val="nil"/>
              <w:bottom w:val="double" w:sz="6" w:space="0" w:color="auto"/>
              <w:right w:val="single" w:sz="4" w:space="0" w:color="auto"/>
            </w:tcBorders>
            <w:shd w:val="clear" w:color="auto" w:fill="auto"/>
            <w:noWrap/>
            <w:vAlign w:val="bottom"/>
          </w:tcPr>
          <w:p w:rsidR="000036FD" w:rsidRPr="008C1C41" w:rsidRDefault="000036FD" w:rsidP="00C6577F">
            <w:pPr>
              <w:jc w:val="right"/>
              <w:rPr>
                <w:b/>
                <w:bCs/>
                <w:sz w:val="20"/>
                <w:szCs w:val="20"/>
              </w:rPr>
            </w:pPr>
            <w:r w:rsidRPr="008C1C41">
              <w:rPr>
                <w:b/>
                <w:bCs/>
                <w:sz w:val="20"/>
                <w:szCs w:val="20"/>
              </w:rPr>
              <w:t>0</w:t>
            </w:r>
          </w:p>
        </w:tc>
      </w:tr>
    </w:tbl>
    <w:p w:rsidR="000036FD" w:rsidRPr="00221FD9" w:rsidRDefault="000036FD" w:rsidP="000036FD">
      <w:pPr>
        <w:autoSpaceDE w:val="0"/>
        <w:autoSpaceDN w:val="0"/>
        <w:adjustRightInd w:val="0"/>
        <w:rPr>
          <w:b/>
          <w:bCs/>
          <w:i/>
          <w:iCs/>
        </w:rPr>
      </w:pPr>
    </w:p>
    <w:p w:rsidR="000036FD" w:rsidRDefault="000036FD" w:rsidP="000036FD">
      <w:pPr>
        <w:autoSpaceDE w:val="0"/>
        <w:autoSpaceDN w:val="0"/>
        <w:adjustRightInd w:val="0"/>
        <w:rPr>
          <w:b/>
          <w:bCs/>
          <w:i/>
          <w:iCs/>
        </w:rPr>
      </w:pPr>
    </w:p>
    <w:p w:rsidR="000036FD" w:rsidRPr="00B73D71" w:rsidRDefault="000036FD" w:rsidP="000036FD">
      <w:pPr>
        <w:autoSpaceDE w:val="0"/>
        <w:autoSpaceDN w:val="0"/>
        <w:adjustRightInd w:val="0"/>
        <w:rPr>
          <w:b/>
          <w:bCs/>
          <w:iCs/>
        </w:rPr>
      </w:pPr>
      <w:r w:rsidRPr="00B73D71">
        <w:rPr>
          <w:b/>
          <w:bCs/>
          <w:iCs/>
        </w:rPr>
        <w:t>Ordinære anlegg</w:t>
      </w:r>
      <w:r>
        <w:rPr>
          <w:b/>
          <w:bCs/>
          <w:iCs/>
        </w:rPr>
        <w:t>:</w:t>
      </w:r>
    </w:p>
    <w:tbl>
      <w:tblPr>
        <w:tblpPr w:leftFromText="141" w:rightFromText="141" w:vertAnchor="text" w:horzAnchor="margin" w:tblpY="383"/>
        <w:tblW w:w="9609" w:type="dxa"/>
        <w:tblCellMar>
          <w:left w:w="70" w:type="dxa"/>
          <w:right w:w="70" w:type="dxa"/>
        </w:tblCellMar>
        <w:tblLook w:val="0000"/>
      </w:tblPr>
      <w:tblGrid>
        <w:gridCol w:w="1957"/>
        <w:gridCol w:w="1605"/>
        <w:gridCol w:w="1318"/>
        <w:gridCol w:w="842"/>
        <w:gridCol w:w="900"/>
        <w:gridCol w:w="907"/>
        <w:gridCol w:w="720"/>
        <w:gridCol w:w="720"/>
        <w:gridCol w:w="640"/>
      </w:tblGrid>
      <w:tr w:rsidR="000036FD" w:rsidTr="00C6577F">
        <w:trPr>
          <w:trHeight w:val="255"/>
        </w:trPr>
        <w:tc>
          <w:tcPr>
            <w:tcW w:w="195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Default="000036FD" w:rsidP="00C6577F">
            <w:pPr>
              <w:jc w:val="center"/>
              <w:rPr>
                <w:rFonts w:ascii="Arial" w:hAnsi="Arial" w:cs="Arial"/>
                <w:b/>
                <w:bCs/>
                <w:sz w:val="20"/>
              </w:rPr>
            </w:pPr>
            <w:r>
              <w:rPr>
                <w:rFonts w:ascii="Arial" w:hAnsi="Arial" w:cs="Arial"/>
                <w:b/>
                <w:bCs/>
                <w:sz w:val="20"/>
              </w:rPr>
              <w:t>anleggstype</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Default="000036FD" w:rsidP="00C6577F">
            <w:pPr>
              <w:jc w:val="center"/>
              <w:rPr>
                <w:rFonts w:ascii="Arial" w:hAnsi="Arial" w:cs="Arial"/>
                <w:b/>
                <w:bCs/>
                <w:sz w:val="20"/>
              </w:rPr>
            </w:pPr>
            <w:r>
              <w:rPr>
                <w:rFonts w:ascii="Arial" w:hAnsi="Arial" w:cs="Arial"/>
                <w:b/>
                <w:bCs/>
                <w:sz w:val="20"/>
              </w:rPr>
              <w:t>søker/</w:t>
            </w:r>
          </w:p>
          <w:p w:rsidR="000036FD" w:rsidRDefault="000036FD" w:rsidP="00C6577F">
            <w:pPr>
              <w:jc w:val="center"/>
              <w:rPr>
                <w:rFonts w:ascii="Arial" w:hAnsi="Arial" w:cs="Arial"/>
                <w:b/>
                <w:bCs/>
                <w:sz w:val="20"/>
              </w:rPr>
            </w:pPr>
            <w:r>
              <w:rPr>
                <w:rFonts w:ascii="Arial" w:hAnsi="Arial" w:cs="Arial"/>
                <w:b/>
                <w:bCs/>
                <w:sz w:val="20"/>
              </w:rPr>
              <w:t>prosjekteier</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Default="000036FD" w:rsidP="00C6577F">
            <w:pPr>
              <w:jc w:val="center"/>
              <w:rPr>
                <w:rFonts w:ascii="Arial" w:hAnsi="Arial" w:cs="Arial"/>
                <w:b/>
                <w:bCs/>
                <w:sz w:val="20"/>
              </w:rPr>
            </w:pPr>
            <w:r>
              <w:rPr>
                <w:rFonts w:ascii="Arial" w:hAnsi="Arial" w:cs="Arial"/>
                <w:b/>
                <w:bCs/>
                <w:sz w:val="20"/>
              </w:rPr>
              <w:t>sted</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Default="000036FD" w:rsidP="00C6577F">
            <w:pPr>
              <w:jc w:val="center"/>
              <w:rPr>
                <w:rFonts w:ascii="Arial" w:hAnsi="Arial" w:cs="Arial"/>
                <w:b/>
                <w:bCs/>
                <w:sz w:val="20"/>
              </w:rPr>
            </w:pPr>
            <w:r>
              <w:rPr>
                <w:rFonts w:ascii="Arial" w:hAnsi="Arial" w:cs="Arial"/>
                <w:b/>
                <w:bCs/>
                <w:sz w:val="20"/>
              </w:rPr>
              <w:t>bygge- start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36FD" w:rsidRDefault="000036FD" w:rsidP="00C6577F">
            <w:pPr>
              <w:jc w:val="center"/>
              <w:rPr>
                <w:rFonts w:ascii="Arial" w:hAnsi="Arial" w:cs="Arial"/>
                <w:b/>
                <w:bCs/>
                <w:sz w:val="20"/>
              </w:rPr>
            </w:pPr>
            <w:r>
              <w:rPr>
                <w:rFonts w:ascii="Arial" w:hAnsi="Arial" w:cs="Arial"/>
                <w:b/>
                <w:bCs/>
                <w:sz w:val="20"/>
              </w:rPr>
              <w:t xml:space="preserve">mål/ </w:t>
            </w:r>
          </w:p>
          <w:p w:rsidR="000036FD" w:rsidRDefault="000036FD" w:rsidP="00C6577F">
            <w:pPr>
              <w:jc w:val="center"/>
              <w:rPr>
                <w:rFonts w:ascii="Arial" w:hAnsi="Arial" w:cs="Arial"/>
                <w:b/>
                <w:bCs/>
                <w:sz w:val="20"/>
              </w:rPr>
            </w:pPr>
            <w:proofErr w:type="spellStart"/>
            <w:r>
              <w:rPr>
                <w:rFonts w:ascii="Arial" w:hAnsi="Arial" w:cs="Arial"/>
                <w:b/>
                <w:bCs/>
                <w:sz w:val="20"/>
              </w:rPr>
              <w:t>str</w:t>
            </w:r>
            <w:proofErr w:type="spellEnd"/>
            <w:r>
              <w:rPr>
                <w:rFonts w:ascii="Arial" w:hAnsi="Arial" w:cs="Arial"/>
                <w:b/>
                <w:bCs/>
                <w:sz w:val="20"/>
              </w:rPr>
              <w:t>.</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0036FD" w:rsidRDefault="000036FD" w:rsidP="00C6577F">
            <w:pPr>
              <w:jc w:val="center"/>
              <w:rPr>
                <w:rFonts w:ascii="Arial" w:hAnsi="Arial" w:cs="Arial"/>
                <w:b/>
                <w:bCs/>
                <w:sz w:val="20"/>
              </w:rPr>
            </w:pPr>
            <w:r>
              <w:rPr>
                <w:rFonts w:ascii="Arial" w:hAnsi="Arial" w:cs="Arial"/>
                <w:b/>
                <w:bCs/>
                <w:sz w:val="20"/>
              </w:rPr>
              <w:t>kostnad</w:t>
            </w:r>
          </w:p>
        </w:tc>
        <w:tc>
          <w:tcPr>
            <w:tcW w:w="2080" w:type="dxa"/>
            <w:gridSpan w:val="3"/>
            <w:tcBorders>
              <w:top w:val="single" w:sz="4" w:space="0" w:color="auto"/>
              <w:left w:val="nil"/>
              <w:bottom w:val="single" w:sz="4" w:space="0" w:color="auto"/>
              <w:right w:val="single" w:sz="4" w:space="0" w:color="auto"/>
            </w:tcBorders>
            <w:shd w:val="clear" w:color="auto" w:fill="C0C0C0"/>
            <w:noWrap/>
            <w:vAlign w:val="center"/>
          </w:tcPr>
          <w:p w:rsidR="000036FD" w:rsidRDefault="000036FD" w:rsidP="00C6577F">
            <w:pPr>
              <w:jc w:val="center"/>
              <w:rPr>
                <w:rFonts w:ascii="Arial" w:hAnsi="Arial" w:cs="Arial"/>
                <w:b/>
                <w:bCs/>
                <w:sz w:val="20"/>
              </w:rPr>
            </w:pPr>
            <w:r>
              <w:rPr>
                <w:rFonts w:ascii="Arial" w:hAnsi="Arial" w:cs="Arial"/>
                <w:b/>
                <w:bCs/>
                <w:sz w:val="20"/>
              </w:rPr>
              <w:t>finansiering 2011</w:t>
            </w:r>
          </w:p>
        </w:tc>
      </w:tr>
      <w:tr w:rsidR="000036FD" w:rsidTr="00C6577F">
        <w:trPr>
          <w:trHeight w:val="80"/>
        </w:trPr>
        <w:tc>
          <w:tcPr>
            <w:tcW w:w="1957" w:type="dxa"/>
            <w:vMerge/>
            <w:tcBorders>
              <w:top w:val="single" w:sz="4" w:space="0" w:color="auto"/>
              <w:left w:val="single" w:sz="4" w:space="0" w:color="auto"/>
              <w:bottom w:val="single" w:sz="4" w:space="0" w:color="auto"/>
              <w:right w:val="single" w:sz="4" w:space="0" w:color="auto"/>
            </w:tcBorders>
            <w:vAlign w:val="center"/>
          </w:tcPr>
          <w:p w:rsidR="000036FD" w:rsidRDefault="000036FD" w:rsidP="00C6577F">
            <w:pPr>
              <w:rPr>
                <w:rFonts w:ascii="Arial" w:hAnsi="Arial" w:cs="Arial"/>
                <w:b/>
                <w:bCs/>
                <w:sz w:val="20"/>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0036FD" w:rsidRDefault="000036FD" w:rsidP="00C6577F">
            <w:pPr>
              <w:rPr>
                <w:rFonts w:ascii="Arial" w:hAnsi="Arial" w:cs="Arial"/>
                <w:b/>
                <w:bCs/>
                <w:sz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0036FD" w:rsidRDefault="000036FD" w:rsidP="00C6577F">
            <w:pPr>
              <w:rPr>
                <w:rFonts w:ascii="Arial" w:hAnsi="Arial" w:cs="Arial"/>
                <w:b/>
                <w:bCs/>
                <w:sz w:val="20"/>
              </w:rPr>
            </w:pPr>
          </w:p>
        </w:tc>
        <w:tc>
          <w:tcPr>
            <w:tcW w:w="842" w:type="dxa"/>
            <w:vMerge/>
            <w:tcBorders>
              <w:top w:val="single" w:sz="4" w:space="0" w:color="auto"/>
              <w:left w:val="single" w:sz="4" w:space="0" w:color="auto"/>
              <w:bottom w:val="single" w:sz="4" w:space="0" w:color="auto"/>
              <w:right w:val="single" w:sz="4" w:space="0" w:color="auto"/>
            </w:tcBorders>
            <w:vAlign w:val="center"/>
          </w:tcPr>
          <w:p w:rsidR="000036FD" w:rsidRDefault="000036FD" w:rsidP="00C6577F">
            <w:pPr>
              <w:rPr>
                <w:rFonts w:ascii="Arial" w:hAnsi="Arial" w:cs="Arial"/>
                <w:b/>
                <w:bCs/>
                <w:sz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036FD" w:rsidRDefault="000036FD" w:rsidP="00C6577F">
            <w:pPr>
              <w:rPr>
                <w:rFonts w:ascii="Arial" w:hAnsi="Arial" w:cs="Arial"/>
                <w:b/>
                <w:bCs/>
                <w:sz w:val="20"/>
              </w:rPr>
            </w:pPr>
          </w:p>
        </w:tc>
        <w:tc>
          <w:tcPr>
            <w:tcW w:w="907" w:type="dxa"/>
            <w:vMerge/>
            <w:tcBorders>
              <w:top w:val="single" w:sz="4" w:space="0" w:color="auto"/>
              <w:left w:val="single" w:sz="4" w:space="0" w:color="auto"/>
              <w:bottom w:val="single" w:sz="4" w:space="0" w:color="000000"/>
              <w:right w:val="single" w:sz="4" w:space="0" w:color="auto"/>
            </w:tcBorders>
            <w:vAlign w:val="center"/>
          </w:tcPr>
          <w:p w:rsidR="000036FD" w:rsidRDefault="000036FD" w:rsidP="00C6577F">
            <w:pPr>
              <w:rPr>
                <w:rFonts w:ascii="Arial" w:hAnsi="Arial" w:cs="Arial"/>
                <w:b/>
                <w:bCs/>
                <w:sz w:val="20"/>
              </w:rPr>
            </w:pPr>
          </w:p>
        </w:tc>
        <w:tc>
          <w:tcPr>
            <w:tcW w:w="720" w:type="dxa"/>
            <w:tcBorders>
              <w:top w:val="nil"/>
              <w:left w:val="nil"/>
              <w:bottom w:val="single" w:sz="4" w:space="0" w:color="auto"/>
              <w:right w:val="single" w:sz="4" w:space="0" w:color="auto"/>
            </w:tcBorders>
            <w:shd w:val="clear" w:color="auto" w:fill="C0C0C0"/>
            <w:noWrap/>
            <w:vAlign w:val="bottom"/>
          </w:tcPr>
          <w:p w:rsidR="000036FD" w:rsidRDefault="000036FD" w:rsidP="00C6577F">
            <w:pPr>
              <w:jc w:val="center"/>
              <w:rPr>
                <w:b/>
                <w:bCs/>
                <w:sz w:val="22"/>
                <w:szCs w:val="22"/>
              </w:rPr>
            </w:pPr>
            <w:r>
              <w:rPr>
                <w:b/>
                <w:bCs/>
                <w:sz w:val="22"/>
                <w:szCs w:val="22"/>
              </w:rPr>
              <w:t>km</w:t>
            </w:r>
          </w:p>
        </w:tc>
        <w:tc>
          <w:tcPr>
            <w:tcW w:w="720" w:type="dxa"/>
            <w:tcBorders>
              <w:top w:val="nil"/>
              <w:left w:val="nil"/>
              <w:bottom w:val="single" w:sz="4" w:space="0" w:color="auto"/>
              <w:right w:val="single" w:sz="4" w:space="0" w:color="auto"/>
            </w:tcBorders>
            <w:shd w:val="clear" w:color="auto" w:fill="C0C0C0"/>
            <w:noWrap/>
            <w:vAlign w:val="bottom"/>
          </w:tcPr>
          <w:p w:rsidR="000036FD" w:rsidRDefault="000036FD" w:rsidP="00C6577F">
            <w:pPr>
              <w:jc w:val="center"/>
              <w:rPr>
                <w:b/>
                <w:bCs/>
                <w:sz w:val="22"/>
                <w:szCs w:val="22"/>
              </w:rPr>
            </w:pPr>
            <w:proofErr w:type="spellStart"/>
            <w:r>
              <w:rPr>
                <w:b/>
                <w:bCs/>
                <w:sz w:val="22"/>
                <w:szCs w:val="22"/>
              </w:rPr>
              <w:t>sm</w:t>
            </w:r>
            <w:proofErr w:type="spellEnd"/>
          </w:p>
        </w:tc>
        <w:tc>
          <w:tcPr>
            <w:tcW w:w="640" w:type="dxa"/>
            <w:tcBorders>
              <w:top w:val="nil"/>
              <w:left w:val="nil"/>
              <w:bottom w:val="single" w:sz="4" w:space="0" w:color="auto"/>
              <w:right w:val="single" w:sz="4" w:space="0" w:color="auto"/>
            </w:tcBorders>
            <w:shd w:val="clear" w:color="auto" w:fill="C0C0C0"/>
            <w:noWrap/>
            <w:vAlign w:val="bottom"/>
          </w:tcPr>
          <w:p w:rsidR="000036FD" w:rsidRDefault="000036FD" w:rsidP="00C6577F">
            <w:pPr>
              <w:jc w:val="center"/>
              <w:rPr>
                <w:b/>
                <w:bCs/>
                <w:sz w:val="22"/>
                <w:szCs w:val="22"/>
              </w:rPr>
            </w:pPr>
            <w:r>
              <w:rPr>
                <w:b/>
                <w:bCs/>
                <w:sz w:val="22"/>
                <w:szCs w:val="22"/>
              </w:rPr>
              <w:t>pm</w:t>
            </w:r>
          </w:p>
        </w:tc>
      </w:tr>
      <w:tr w:rsidR="000036FD" w:rsidTr="00C6577F">
        <w:trPr>
          <w:trHeight w:val="58"/>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Kunstgress </w:t>
            </w:r>
            <w:proofErr w:type="spellStart"/>
            <w:r>
              <w:rPr>
                <w:sz w:val="20"/>
              </w:rPr>
              <w:t>rehab</w:t>
            </w:r>
            <w:proofErr w:type="spellEnd"/>
            <w:r>
              <w:rPr>
                <w:sz w:val="20"/>
              </w:rPr>
              <w:t xml:space="preserve">. </w:t>
            </w:r>
          </w:p>
        </w:tc>
        <w:tc>
          <w:tcPr>
            <w:tcW w:w="1605" w:type="dxa"/>
            <w:tcBorders>
              <w:top w:val="nil"/>
              <w:left w:val="nil"/>
              <w:bottom w:val="single" w:sz="4" w:space="0" w:color="auto"/>
              <w:right w:val="single" w:sz="4" w:space="0" w:color="auto"/>
            </w:tcBorders>
            <w:shd w:val="clear" w:color="auto" w:fill="auto"/>
          </w:tcPr>
          <w:p w:rsidR="000036FD" w:rsidRDefault="000036FD" w:rsidP="00C6577F">
            <w:pPr>
              <w:rPr>
                <w:sz w:val="20"/>
              </w:rPr>
            </w:pPr>
            <w:r>
              <w:rPr>
                <w:sz w:val="20"/>
              </w:rPr>
              <w:t>FK Bodø/Glimt</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roofErr w:type="spellStart"/>
            <w:r>
              <w:rPr>
                <w:sz w:val="20"/>
              </w:rPr>
              <w:t>Aspm</w:t>
            </w:r>
            <w:proofErr w:type="spellEnd"/>
            <w:r>
              <w:rPr>
                <w:sz w:val="20"/>
              </w:rPr>
              <w:t>. stadion</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2006</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100 x 64</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9 320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2 640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15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Klubbhus  </w:t>
            </w:r>
          </w:p>
        </w:tc>
        <w:tc>
          <w:tcPr>
            <w:tcW w:w="1605" w:type="dxa"/>
            <w:tcBorders>
              <w:top w:val="nil"/>
              <w:left w:val="nil"/>
              <w:bottom w:val="single" w:sz="4" w:space="0" w:color="auto"/>
              <w:right w:val="single" w:sz="4" w:space="0" w:color="auto"/>
            </w:tcBorders>
            <w:shd w:val="clear" w:color="auto" w:fill="auto"/>
            <w:vAlign w:val="bottom"/>
          </w:tcPr>
          <w:p w:rsidR="000036FD" w:rsidRDefault="000036FD" w:rsidP="00C6577F">
            <w:pPr>
              <w:rPr>
                <w:sz w:val="20"/>
              </w:rPr>
            </w:pPr>
            <w:r>
              <w:rPr>
                <w:sz w:val="20"/>
              </w:rPr>
              <w:t>Salten golfklubb</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Myklebostad</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2006</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3 240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840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
        </w:tc>
      </w:tr>
      <w:tr w:rsidR="000036FD" w:rsidTr="00C6577F">
        <w:trPr>
          <w:trHeight w:val="15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Vanningsanlegg  </w:t>
            </w:r>
          </w:p>
        </w:tc>
        <w:tc>
          <w:tcPr>
            <w:tcW w:w="1605" w:type="dxa"/>
            <w:tcBorders>
              <w:top w:val="nil"/>
              <w:left w:val="nil"/>
              <w:bottom w:val="single" w:sz="4" w:space="0" w:color="auto"/>
              <w:right w:val="single" w:sz="4" w:space="0" w:color="auto"/>
            </w:tcBorders>
            <w:shd w:val="clear" w:color="auto" w:fill="auto"/>
            <w:vAlign w:val="bottom"/>
          </w:tcPr>
          <w:p w:rsidR="000036FD" w:rsidRDefault="000036FD" w:rsidP="00C6577F">
            <w:pPr>
              <w:rPr>
                <w:sz w:val="20"/>
              </w:rPr>
            </w:pPr>
            <w:r>
              <w:rPr>
                <w:sz w:val="20"/>
              </w:rPr>
              <w:t>Salten golfklubb</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Myklebostad</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2006</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2 340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840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
        </w:tc>
      </w:tr>
      <w:tr w:rsidR="000036FD" w:rsidTr="00C6577F">
        <w:trPr>
          <w:trHeight w:val="15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Øvingsområde  </w:t>
            </w:r>
          </w:p>
        </w:tc>
        <w:tc>
          <w:tcPr>
            <w:tcW w:w="1605" w:type="dxa"/>
            <w:tcBorders>
              <w:top w:val="nil"/>
              <w:left w:val="nil"/>
              <w:bottom w:val="single" w:sz="4" w:space="0" w:color="auto"/>
              <w:right w:val="single" w:sz="4" w:space="0" w:color="auto"/>
            </w:tcBorders>
            <w:shd w:val="clear" w:color="auto" w:fill="auto"/>
            <w:vAlign w:val="bottom"/>
          </w:tcPr>
          <w:p w:rsidR="000036FD" w:rsidRDefault="000036FD" w:rsidP="00C6577F">
            <w:pPr>
              <w:rPr>
                <w:sz w:val="20"/>
              </w:rPr>
            </w:pPr>
            <w:r>
              <w:rPr>
                <w:sz w:val="20"/>
              </w:rPr>
              <w:t>Salten golfklubb</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Myklebostad</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2008</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2 340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840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
        </w:tc>
      </w:tr>
      <w:tr w:rsidR="000036FD" w:rsidTr="00C6577F">
        <w:trPr>
          <w:trHeight w:val="15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proofErr w:type="spellStart"/>
            <w:r>
              <w:rPr>
                <w:sz w:val="20"/>
              </w:rPr>
              <w:t>Turstier</w:t>
            </w:r>
            <w:proofErr w:type="spellEnd"/>
            <w:r>
              <w:rPr>
                <w:sz w:val="20"/>
              </w:rPr>
              <w:t xml:space="preserve">  </w:t>
            </w:r>
          </w:p>
        </w:tc>
        <w:tc>
          <w:tcPr>
            <w:tcW w:w="1605" w:type="dxa"/>
            <w:tcBorders>
              <w:top w:val="nil"/>
              <w:left w:val="nil"/>
              <w:bottom w:val="single" w:sz="4" w:space="0" w:color="auto"/>
              <w:right w:val="single" w:sz="4" w:space="0" w:color="auto"/>
            </w:tcBorders>
            <w:shd w:val="clear" w:color="auto" w:fill="auto"/>
            <w:vAlign w:val="bottom"/>
          </w:tcPr>
          <w:p w:rsidR="000036FD" w:rsidRDefault="000036FD" w:rsidP="00C6577F">
            <w:pPr>
              <w:rPr>
                <w:sz w:val="20"/>
              </w:rPr>
            </w:pPr>
            <w:r>
              <w:rPr>
                <w:sz w:val="20"/>
              </w:rPr>
              <w:t>Salten golfklubb</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Myklebostad</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2008</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2 340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840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
        </w:tc>
      </w:tr>
      <w:tr w:rsidR="000036FD" w:rsidTr="00C6577F">
        <w:trPr>
          <w:trHeight w:val="15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Lager motorsport 1  </w:t>
            </w:r>
          </w:p>
        </w:tc>
        <w:tc>
          <w:tcPr>
            <w:tcW w:w="1605" w:type="dxa"/>
            <w:tcBorders>
              <w:top w:val="nil"/>
              <w:left w:val="nil"/>
              <w:bottom w:val="single" w:sz="4" w:space="0" w:color="auto"/>
              <w:right w:val="single" w:sz="4" w:space="0" w:color="auto"/>
            </w:tcBorders>
            <w:shd w:val="clear" w:color="auto" w:fill="auto"/>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Bratten</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2007</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smartTag w:uri="urn:schemas-microsoft-com:office:smarttags" w:element="metricconverter">
              <w:smartTagPr>
                <w:attr w:name="ProductID" w:val="100 m2"/>
              </w:smartTagPr>
              <w:r>
                <w:rPr>
                  <w:sz w:val="20"/>
                </w:rPr>
                <w:t>100 m2</w:t>
              </w:r>
            </w:smartTag>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1 435</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574</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
        </w:tc>
      </w:tr>
      <w:tr w:rsidR="000036FD" w:rsidTr="00C6577F">
        <w:trPr>
          <w:trHeight w:val="15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Lager motorsport 2  </w:t>
            </w:r>
          </w:p>
        </w:tc>
        <w:tc>
          <w:tcPr>
            <w:tcW w:w="1605" w:type="dxa"/>
            <w:tcBorders>
              <w:top w:val="nil"/>
              <w:left w:val="nil"/>
              <w:bottom w:val="single" w:sz="4" w:space="0" w:color="auto"/>
              <w:right w:val="single" w:sz="4" w:space="0" w:color="auto"/>
            </w:tcBorders>
            <w:shd w:val="clear" w:color="auto" w:fill="auto"/>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Bratten</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2007</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50 m2</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495</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198</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80"/>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proofErr w:type="spellStart"/>
            <w:r>
              <w:rPr>
                <w:sz w:val="20"/>
              </w:rPr>
              <w:t>RC-bilbane</w:t>
            </w:r>
            <w:proofErr w:type="spellEnd"/>
            <w:r>
              <w:rPr>
                <w:sz w:val="20"/>
              </w:rPr>
              <w:t xml:space="preserve">  </w:t>
            </w:r>
          </w:p>
        </w:tc>
        <w:tc>
          <w:tcPr>
            <w:tcW w:w="1605" w:type="dxa"/>
            <w:tcBorders>
              <w:top w:val="nil"/>
              <w:left w:val="nil"/>
              <w:bottom w:val="single" w:sz="4" w:space="0" w:color="auto"/>
              <w:right w:val="single" w:sz="4" w:space="0" w:color="auto"/>
            </w:tcBorders>
            <w:shd w:val="clear" w:color="auto" w:fill="auto"/>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Bratten</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2007</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250 m</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3 040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840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215"/>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Lager friluftsutstyr  </w:t>
            </w:r>
          </w:p>
        </w:tc>
        <w:tc>
          <w:tcPr>
            <w:tcW w:w="1605" w:type="dxa"/>
            <w:tcBorders>
              <w:top w:val="nil"/>
              <w:left w:val="nil"/>
              <w:bottom w:val="single" w:sz="4" w:space="0" w:color="auto"/>
              <w:right w:val="single" w:sz="4" w:space="0" w:color="auto"/>
            </w:tcBorders>
            <w:shd w:val="clear" w:color="auto" w:fill="auto"/>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Bratten</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2009</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100 m2</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1 435</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574</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144"/>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bCs/>
                <w:sz w:val="20"/>
              </w:rPr>
              <w:t xml:space="preserve">Kunstgressbane  </w:t>
            </w:r>
          </w:p>
        </w:tc>
        <w:tc>
          <w:tcPr>
            <w:tcW w:w="1605" w:type="dxa"/>
            <w:tcBorders>
              <w:top w:val="nil"/>
              <w:left w:val="nil"/>
              <w:bottom w:val="single" w:sz="4" w:space="0" w:color="auto"/>
              <w:right w:val="single" w:sz="4" w:space="0" w:color="auto"/>
            </w:tcBorders>
            <w:shd w:val="clear" w:color="auto" w:fill="auto"/>
            <w:vAlign w:val="bottom"/>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Tverlandet</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2007</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100 x 64</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bCs/>
                <w:sz w:val="20"/>
              </w:rPr>
              <w:t>6 850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2 740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85"/>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Kunstgressbane</w:t>
            </w:r>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roofErr w:type="spellStart"/>
            <w:r>
              <w:rPr>
                <w:sz w:val="20"/>
              </w:rPr>
              <w:t>Aspm</w:t>
            </w:r>
            <w:proofErr w:type="spellEnd"/>
            <w:r>
              <w:rPr>
                <w:sz w:val="20"/>
              </w:rPr>
              <w:t xml:space="preserve">. </w:t>
            </w:r>
            <w:proofErr w:type="spellStart"/>
            <w:r>
              <w:rPr>
                <w:sz w:val="20"/>
              </w:rPr>
              <w:t>kunstgr</w:t>
            </w:r>
            <w:proofErr w:type="spellEnd"/>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2007</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105 x 68</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3 100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1 240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208"/>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Skatehall  </w:t>
            </w:r>
          </w:p>
        </w:tc>
        <w:tc>
          <w:tcPr>
            <w:tcW w:w="1605" w:type="dxa"/>
            <w:tcBorders>
              <w:top w:val="nil"/>
              <w:left w:val="nil"/>
              <w:bottom w:val="single" w:sz="4" w:space="0" w:color="auto"/>
              <w:right w:val="single" w:sz="4" w:space="0" w:color="auto"/>
            </w:tcBorders>
            <w:shd w:val="clear" w:color="auto" w:fill="auto"/>
            <w:noWrap/>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roofErr w:type="spellStart"/>
            <w:r>
              <w:rPr>
                <w:sz w:val="20"/>
              </w:rPr>
              <w:t>Stordalshallen</w:t>
            </w:r>
            <w:proofErr w:type="spellEnd"/>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2008</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316 m2</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4 700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1 880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205"/>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Kunstgressbane  </w:t>
            </w:r>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roofErr w:type="spellStart"/>
            <w:r>
              <w:rPr>
                <w:sz w:val="20"/>
              </w:rPr>
              <w:t>Stordalen</w:t>
            </w:r>
            <w:proofErr w:type="spellEnd"/>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2009</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100 x 64</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7 680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3 000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147"/>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Kunstgressbane  </w:t>
            </w:r>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roofErr w:type="spellStart"/>
            <w:r>
              <w:rPr>
                <w:sz w:val="20"/>
              </w:rPr>
              <w:t>Limyra</w:t>
            </w:r>
            <w:proofErr w:type="spellEnd"/>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2009</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60 x 38</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3 568</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1 140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75"/>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proofErr w:type="spellStart"/>
            <w:r>
              <w:rPr>
                <w:sz w:val="20"/>
              </w:rPr>
              <w:t>Stimuli-Humørløypa</w:t>
            </w:r>
            <w:proofErr w:type="spellEnd"/>
            <w:r>
              <w:rPr>
                <w:sz w:val="20"/>
              </w:rPr>
              <w:t xml:space="preserve">  </w:t>
            </w:r>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roofErr w:type="spellStart"/>
            <w:r>
              <w:rPr>
                <w:sz w:val="20"/>
              </w:rPr>
              <w:t>Hunst./Mørkv</w:t>
            </w:r>
            <w:proofErr w:type="spellEnd"/>
            <w:r>
              <w:rPr>
                <w:sz w:val="20"/>
              </w:rPr>
              <w:t>.</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2009</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smartTag w:uri="urn:schemas-microsoft-com:office:smarttags" w:element="metricconverter">
              <w:smartTagPr>
                <w:attr w:name="ProductID" w:val="9,7 km"/>
              </w:smartTagPr>
              <w:r>
                <w:rPr>
                  <w:sz w:val="20"/>
                </w:rPr>
                <w:t>9,7 km</w:t>
              </w:r>
            </w:smartTag>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3 600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xml:space="preserve">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1 800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w:t>
            </w:r>
          </w:p>
        </w:tc>
      </w:tr>
      <w:tr w:rsidR="000036FD" w:rsidTr="00C6577F">
        <w:trPr>
          <w:trHeight w:val="21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bCs/>
                <w:sz w:val="20"/>
              </w:rPr>
              <w:t xml:space="preserve">Sportsgulv </w:t>
            </w:r>
            <w:proofErr w:type="spellStart"/>
            <w:r>
              <w:rPr>
                <w:bCs/>
                <w:sz w:val="20"/>
              </w:rPr>
              <w:t>rehab</w:t>
            </w:r>
            <w:proofErr w:type="spellEnd"/>
          </w:p>
        </w:tc>
        <w:tc>
          <w:tcPr>
            <w:tcW w:w="1605" w:type="dxa"/>
            <w:tcBorders>
              <w:top w:val="nil"/>
              <w:left w:val="nil"/>
              <w:bottom w:val="single" w:sz="4" w:space="0" w:color="auto"/>
              <w:right w:val="single" w:sz="4" w:space="0" w:color="auto"/>
            </w:tcBorders>
            <w:shd w:val="clear" w:color="auto" w:fill="auto"/>
          </w:tcPr>
          <w:p w:rsidR="000036FD" w:rsidRDefault="000036FD" w:rsidP="00C6577F">
            <w:pPr>
              <w:rPr>
                <w:sz w:val="20"/>
              </w:rPr>
            </w:pPr>
            <w:r>
              <w:rPr>
                <w:bCs/>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roofErr w:type="spellStart"/>
            <w:r>
              <w:rPr>
                <w:sz w:val="20"/>
              </w:rPr>
              <w:t>Stordalshallen</w:t>
            </w:r>
            <w:proofErr w:type="spellEnd"/>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2010</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smartTag w:uri="urn:schemas-microsoft-com:office:smarttags" w:element="metricconverter">
              <w:smartTagPr>
                <w:attr w:name="ProductID" w:val="1000 m2"/>
              </w:smartTagPr>
              <w:r>
                <w:rPr>
                  <w:sz w:val="20"/>
                </w:rPr>
                <w:t>1000 m2</w:t>
              </w:r>
            </w:smartTag>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800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xml:space="preserve">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320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right"/>
              <w:rPr>
                <w:sz w:val="20"/>
              </w:rPr>
            </w:pPr>
            <w:r>
              <w:rPr>
                <w:sz w:val="20"/>
              </w:rPr>
              <w:t xml:space="preserve">      </w:t>
            </w:r>
          </w:p>
        </w:tc>
      </w:tr>
      <w:tr w:rsidR="000036FD" w:rsidTr="00C6577F">
        <w:trPr>
          <w:trHeight w:val="218"/>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Kunstgress </w:t>
            </w:r>
            <w:proofErr w:type="spellStart"/>
            <w:r>
              <w:rPr>
                <w:sz w:val="20"/>
              </w:rPr>
              <w:t>rehabilit</w:t>
            </w:r>
            <w:proofErr w:type="spellEnd"/>
            <w:r>
              <w:rPr>
                <w:sz w:val="20"/>
              </w:rPr>
              <w:t>.</w:t>
            </w:r>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roofErr w:type="spellStart"/>
            <w:r>
              <w:rPr>
                <w:sz w:val="20"/>
              </w:rPr>
              <w:t>Mørkv.hallen</w:t>
            </w:r>
            <w:proofErr w:type="spellEnd"/>
            <w:r>
              <w:rPr>
                <w:sz w:val="20"/>
              </w:rPr>
              <w:t xml:space="preserve"> BA</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Mørkved</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2010</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100 x 64</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3 100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1 200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right"/>
              <w:rPr>
                <w:sz w:val="20"/>
              </w:rPr>
            </w:pPr>
          </w:p>
        </w:tc>
      </w:tr>
      <w:tr w:rsidR="000036FD" w:rsidTr="00C6577F">
        <w:trPr>
          <w:trHeight w:val="218"/>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Friidrettsdekke </w:t>
            </w:r>
            <w:proofErr w:type="spellStart"/>
            <w:r>
              <w:rPr>
                <w:sz w:val="20"/>
              </w:rPr>
              <w:t>rehab</w:t>
            </w:r>
            <w:proofErr w:type="spellEnd"/>
            <w:r>
              <w:rPr>
                <w:sz w:val="20"/>
              </w:rPr>
              <w:t xml:space="preserve"> </w:t>
            </w:r>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xml:space="preserve">Bodø </w:t>
            </w:r>
            <w:proofErr w:type="spellStart"/>
            <w:r>
              <w:rPr>
                <w:sz w:val="20"/>
              </w:rPr>
              <w:t>spektr</w:t>
            </w:r>
            <w:proofErr w:type="spellEnd"/>
            <w:r>
              <w:rPr>
                <w:sz w:val="20"/>
              </w:rPr>
              <w:t>. KF</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Spektrum</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2010</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110m x 4</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730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 </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292</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right"/>
              <w:rPr>
                <w:sz w:val="20"/>
              </w:rPr>
            </w:pPr>
          </w:p>
        </w:tc>
      </w:tr>
      <w:tr w:rsidR="000036FD" w:rsidTr="00C6577F">
        <w:trPr>
          <w:trHeight w:val="218"/>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Alstad kunstgressbane</w:t>
            </w:r>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sidRPr="00C746D9">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Alstad skoler</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2010</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60m x 40</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3 875</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1 200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right"/>
              <w:rPr>
                <w:sz w:val="20"/>
              </w:rPr>
            </w:pPr>
            <w:r>
              <w:rPr>
                <w:sz w:val="20"/>
              </w:rPr>
              <w:t xml:space="preserve">    </w:t>
            </w:r>
          </w:p>
        </w:tc>
      </w:tr>
      <w:tr w:rsidR="000036FD" w:rsidTr="00C6577F">
        <w:trPr>
          <w:trHeight w:val="115"/>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Bankgata </w:t>
            </w:r>
            <w:proofErr w:type="spellStart"/>
            <w:r>
              <w:rPr>
                <w:sz w:val="20"/>
              </w:rPr>
              <w:t>kgb</w:t>
            </w:r>
            <w:proofErr w:type="spellEnd"/>
            <w:r>
              <w:rPr>
                <w:sz w:val="20"/>
              </w:rPr>
              <w:t>. 11èr</w:t>
            </w:r>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sidRPr="00C746D9">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Bankgata</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2010</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100 x 64</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6 920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2 768</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right"/>
              <w:rPr>
                <w:sz w:val="20"/>
              </w:rPr>
            </w:pPr>
            <w:r>
              <w:rPr>
                <w:sz w:val="20"/>
              </w:rPr>
              <w:t> </w:t>
            </w:r>
          </w:p>
        </w:tc>
      </w:tr>
      <w:tr w:rsidR="000036FD" w:rsidTr="00C6577F">
        <w:trPr>
          <w:trHeight w:val="5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Bankgata </w:t>
            </w:r>
            <w:proofErr w:type="spellStart"/>
            <w:r>
              <w:rPr>
                <w:sz w:val="20"/>
              </w:rPr>
              <w:t>kgb</w:t>
            </w:r>
            <w:proofErr w:type="spellEnd"/>
            <w:r>
              <w:rPr>
                <w:sz w:val="20"/>
              </w:rPr>
              <w:t>. 7èr</w:t>
            </w:r>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sidRPr="00C746D9">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Bankgata</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2010</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60 x 40</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3 220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1 200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right"/>
              <w:rPr>
                <w:sz w:val="20"/>
              </w:rPr>
            </w:pPr>
          </w:p>
        </w:tc>
      </w:tr>
      <w:tr w:rsidR="000036FD" w:rsidTr="00C6577F">
        <w:trPr>
          <w:trHeight w:val="5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r>
              <w:rPr>
                <w:sz w:val="20"/>
              </w:rPr>
              <w:t xml:space="preserve">Kunstgress </w:t>
            </w:r>
            <w:proofErr w:type="spellStart"/>
            <w:r>
              <w:rPr>
                <w:sz w:val="20"/>
              </w:rPr>
              <w:t>rehab</w:t>
            </w:r>
            <w:proofErr w:type="spellEnd"/>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 xml:space="preserve">Bodø </w:t>
            </w:r>
            <w:proofErr w:type="spellStart"/>
            <w:r>
              <w:rPr>
                <w:sz w:val="20"/>
              </w:rPr>
              <w:t>spektr</w:t>
            </w:r>
            <w:proofErr w:type="spellEnd"/>
            <w:r>
              <w:rPr>
                <w:sz w:val="20"/>
              </w:rPr>
              <w:t>. KF</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Nordlandshall</w:t>
            </w:r>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2011</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101x66m</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3 000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1 200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right"/>
              <w:rPr>
                <w:sz w:val="20"/>
              </w:rPr>
            </w:pPr>
            <w:r>
              <w:rPr>
                <w:sz w:val="20"/>
              </w:rPr>
              <w:t>1800</w:t>
            </w:r>
          </w:p>
        </w:tc>
      </w:tr>
      <w:tr w:rsidR="000036FD" w:rsidTr="00C6577F">
        <w:trPr>
          <w:trHeight w:val="51"/>
        </w:trPr>
        <w:tc>
          <w:tcPr>
            <w:tcW w:w="1957" w:type="dxa"/>
            <w:tcBorders>
              <w:top w:val="nil"/>
              <w:left w:val="single" w:sz="4" w:space="0" w:color="auto"/>
              <w:bottom w:val="single" w:sz="4" w:space="0" w:color="auto"/>
              <w:right w:val="single" w:sz="4" w:space="0" w:color="auto"/>
            </w:tcBorders>
            <w:shd w:val="clear" w:color="auto" w:fill="auto"/>
          </w:tcPr>
          <w:p w:rsidR="000036FD" w:rsidRDefault="000036FD" w:rsidP="00C6577F">
            <w:pPr>
              <w:rPr>
                <w:sz w:val="20"/>
              </w:rPr>
            </w:pPr>
            <w:proofErr w:type="spellStart"/>
            <w:r>
              <w:rPr>
                <w:sz w:val="20"/>
              </w:rPr>
              <w:t>Stimuli-Tursti</w:t>
            </w:r>
            <w:proofErr w:type="spellEnd"/>
          </w:p>
        </w:tc>
        <w:tc>
          <w:tcPr>
            <w:tcW w:w="1605"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sidRPr="00C4221B">
              <w:rPr>
                <w:sz w:val="20"/>
              </w:rPr>
              <w:t>Bodø kommune</w:t>
            </w:r>
          </w:p>
        </w:tc>
        <w:tc>
          <w:tcPr>
            <w:tcW w:w="1318"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proofErr w:type="spellStart"/>
            <w:r>
              <w:rPr>
                <w:sz w:val="20"/>
              </w:rPr>
              <w:t>Bodøsjøen</w:t>
            </w:r>
            <w:proofErr w:type="spellEnd"/>
          </w:p>
        </w:tc>
        <w:tc>
          <w:tcPr>
            <w:tcW w:w="842"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center"/>
              <w:rPr>
                <w:sz w:val="20"/>
              </w:rPr>
            </w:pPr>
            <w:r>
              <w:rPr>
                <w:sz w:val="20"/>
              </w:rPr>
              <w:t>2011</w:t>
            </w:r>
          </w:p>
        </w:tc>
        <w:tc>
          <w:tcPr>
            <w:tcW w:w="900" w:type="dxa"/>
            <w:tcBorders>
              <w:top w:val="nil"/>
              <w:left w:val="nil"/>
              <w:bottom w:val="single" w:sz="4" w:space="0" w:color="auto"/>
              <w:right w:val="single" w:sz="4" w:space="0" w:color="auto"/>
            </w:tcBorders>
            <w:shd w:val="clear" w:color="auto" w:fill="auto"/>
            <w:noWrap/>
            <w:vAlign w:val="bottom"/>
          </w:tcPr>
          <w:p w:rsidR="000036FD" w:rsidRDefault="000036FD" w:rsidP="00C6577F">
            <w:pPr>
              <w:rPr>
                <w:sz w:val="20"/>
              </w:rPr>
            </w:pPr>
            <w:r>
              <w:rPr>
                <w:sz w:val="20"/>
              </w:rPr>
              <w:t>800m</w:t>
            </w:r>
          </w:p>
        </w:tc>
        <w:tc>
          <w:tcPr>
            <w:tcW w:w="907"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1 500</w:t>
            </w:r>
          </w:p>
        </w:tc>
        <w:tc>
          <w:tcPr>
            <w:tcW w:w="720" w:type="dxa"/>
            <w:tcBorders>
              <w:top w:val="nil"/>
              <w:left w:val="nil"/>
              <w:bottom w:val="single" w:sz="4" w:space="0" w:color="auto"/>
              <w:right w:val="single" w:sz="4" w:space="0" w:color="auto"/>
            </w:tcBorders>
            <w:shd w:val="clear" w:color="auto" w:fill="auto"/>
            <w:noWrap/>
            <w:vAlign w:val="center"/>
          </w:tcPr>
          <w:p w:rsidR="000036FD" w:rsidRDefault="000036FD" w:rsidP="00C6577F">
            <w:pPr>
              <w:jc w:val="right"/>
              <w:rPr>
                <w:sz w:val="20"/>
              </w:rPr>
            </w:pPr>
            <w:r>
              <w:rPr>
                <w:sz w:val="20"/>
              </w:rPr>
              <w:t>750</w:t>
            </w:r>
          </w:p>
        </w:tc>
        <w:tc>
          <w:tcPr>
            <w:tcW w:w="720" w:type="dxa"/>
            <w:tcBorders>
              <w:top w:val="nil"/>
              <w:left w:val="nil"/>
              <w:bottom w:val="single" w:sz="4" w:space="0" w:color="auto"/>
              <w:right w:val="single" w:sz="4" w:space="0" w:color="auto"/>
            </w:tcBorders>
            <w:shd w:val="clear" w:color="auto" w:fill="auto"/>
          </w:tcPr>
          <w:p w:rsidR="000036FD" w:rsidRDefault="000036FD" w:rsidP="00C6577F">
            <w:pPr>
              <w:jc w:val="right"/>
              <w:rPr>
                <w:sz w:val="20"/>
              </w:rPr>
            </w:pPr>
            <w:r>
              <w:rPr>
                <w:sz w:val="20"/>
              </w:rPr>
              <w:t>750</w:t>
            </w:r>
          </w:p>
        </w:tc>
        <w:tc>
          <w:tcPr>
            <w:tcW w:w="640" w:type="dxa"/>
            <w:tcBorders>
              <w:top w:val="nil"/>
              <w:left w:val="nil"/>
              <w:bottom w:val="single" w:sz="4" w:space="0" w:color="auto"/>
              <w:right w:val="single" w:sz="4" w:space="0" w:color="auto"/>
            </w:tcBorders>
            <w:shd w:val="clear" w:color="auto" w:fill="auto"/>
            <w:noWrap/>
            <w:vAlign w:val="bottom"/>
          </w:tcPr>
          <w:p w:rsidR="000036FD" w:rsidRDefault="000036FD" w:rsidP="00C6577F">
            <w:pPr>
              <w:jc w:val="right"/>
              <w:rPr>
                <w:sz w:val="20"/>
              </w:rPr>
            </w:pPr>
          </w:p>
        </w:tc>
      </w:tr>
      <w:tr w:rsidR="000036FD" w:rsidRPr="003C75A4" w:rsidTr="00C6577F">
        <w:trPr>
          <w:trHeight w:val="255"/>
        </w:trPr>
        <w:tc>
          <w:tcPr>
            <w:tcW w:w="6622" w:type="dxa"/>
            <w:gridSpan w:val="5"/>
            <w:tcBorders>
              <w:top w:val="nil"/>
              <w:left w:val="single" w:sz="4" w:space="0" w:color="auto"/>
              <w:bottom w:val="single" w:sz="4" w:space="0" w:color="auto"/>
              <w:right w:val="single" w:sz="4" w:space="0" w:color="auto"/>
            </w:tcBorders>
            <w:shd w:val="clear" w:color="auto" w:fill="auto"/>
            <w:noWrap/>
            <w:vAlign w:val="bottom"/>
          </w:tcPr>
          <w:p w:rsidR="000036FD" w:rsidRPr="003C75A4" w:rsidRDefault="000036FD" w:rsidP="00C6577F">
            <w:pPr>
              <w:jc w:val="right"/>
              <w:rPr>
                <w:b/>
                <w:sz w:val="20"/>
              </w:rPr>
            </w:pPr>
            <w:r w:rsidRPr="003C75A4">
              <w:rPr>
                <w:b/>
                <w:sz w:val="20"/>
              </w:rPr>
              <w:t xml:space="preserve">Sum </w:t>
            </w:r>
            <w:r>
              <w:rPr>
                <w:b/>
                <w:sz w:val="20"/>
              </w:rPr>
              <w:t>kostnad/finansiering</w:t>
            </w:r>
            <w:r w:rsidRPr="003C75A4">
              <w:rPr>
                <w:b/>
                <w:sz w:val="20"/>
              </w:rPr>
              <w:t>:</w:t>
            </w:r>
          </w:p>
        </w:tc>
        <w:tc>
          <w:tcPr>
            <w:tcW w:w="907" w:type="dxa"/>
            <w:tcBorders>
              <w:top w:val="nil"/>
              <w:left w:val="nil"/>
              <w:bottom w:val="single" w:sz="4" w:space="0" w:color="auto"/>
              <w:right w:val="single" w:sz="4" w:space="0" w:color="auto"/>
            </w:tcBorders>
            <w:shd w:val="clear" w:color="auto" w:fill="auto"/>
            <w:noWrap/>
            <w:vAlign w:val="center"/>
          </w:tcPr>
          <w:p w:rsidR="000036FD" w:rsidRPr="003C75A4" w:rsidRDefault="000036FD" w:rsidP="00C6577F">
            <w:pPr>
              <w:jc w:val="right"/>
              <w:rPr>
                <w:b/>
                <w:sz w:val="20"/>
              </w:rPr>
            </w:pPr>
            <w:r>
              <w:rPr>
                <w:b/>
                <w:sz w:val="20"/>
              </w:rPr>
              <w:t>63 333</w:t>
            </w:r>
          </w:p>
        </w:tc>
        <w:tc>
          <w:tcPr>
            <w:tcW w:w="720" w:type="dxa"/>
            <w:tcBorders>
              <w:top w:val="nil"/>
              <w:left w:val="nil"/>
              <w:bottom w:val="single" w:sz="4" w:space="0" w:color="auto"/>
              <w:right w:val="single" w:sz="4" w:space="0" w:color="auto"/>
            </w:tcBorders>
            <w:shd w:val="clear" w:color="auto" w:fill="auto"/>
            <w:noWrap/>
            <w:vAlign w:val="center"/>
          </w:tcPr>
          <w:p w:rsidR="000036FD" w:rsidRPr="003C75A4" w:rsidRDefault="000036FD" w:rsidP="00C6577F">
            <w:pPr>
              <w:jc w:val="right"/>
              <w:rPr>
                <w:b/>
                <w:sz w:val="20"/>
              </w:rPr>
            </w:pPr>
            <w:r>
              <w:rPr>
                <w:b/>
                <w:sz w:val="20"/>
              </w:rPr>
              <w:t>750</w:t>
            </w:r>
            <w:r w:rsidRPr="003C75A4">
              <w:rPr>
                <w:b/>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036FD" w:rsidRPr="003C75A4" w:rsidRDefault="000036FD" w:rsidP="00C6577F">
            <w:pPr>
              <w:jc w:val="right"/>
              <w:rPr>
                <w:b/>
                <w:sz w:val="20"/>
              </w:rPr>
            </w:pPr>
            <w:r w:rsidRPr="003C75A4">
              <w:rPr>
                <w:b/>
                <w:sz w:val="20"/>
              </w:rPr>
              <w:t>2</w:t>
            </w:r>
            <w:r>
              <w:rPr>
                <w:b/>
                <w:sz w:val="20"/>
              </w:rPr>
              <w:t>8</w:t>
            </w:r>
            <w:r w:rsidRPr="003C75A4">
              <w:rPr>
                <w:b/>
                <w:sz w:val="20"/>
              </w:rPr>
              <w:t xml:space="preserve"> </w:t>
            </w:r>
            <w:r>
              <w:rPr>
                <w:b/>
                <w:sz w:val="20"/>
              </w:rPr>
              <w:t>916</w:t>
            </w:r>
            <w:r w:rsidRPr="003C75A4">
              <w:rPr>
                <w:b/>
                <w:sz w:val="20"/>
              </w:rPr>
              <w:t xml:space="preserve"> </w:t>
            </w:r>
          </w:p>
        </w:tc>
        <w:tc>
          <w:tcPr>
            <w:tcW w:w="640" w:type="dxa"/>
            <w:tcBorders>
              <w:top w:val="nil"/>
              <w:left w:val="nil"/>
              <w:bottom w:val="single" w:sz="4" w:space="0" w:color="auto"/>
              <w:right w:val="single" w:sz="4" w:space="0" w:color="auto"/>
            </w:tcBorders>
            <w:shd w:val="clear" w:color="auto" w:fill="auto"/>
            <w:noWrap/>
            <w:vAlign w:val="center"/>
          </w:tcPr>
          <w:p w:rsidR="000036FD" w:rsidRPr="003C75A4" w:rsidRDefault="000036FD" w:rsidP="00C6577F">
            <w:pPr>
              <w:jc w:val="right"/>
              <w:rPr>
                <w:b/>
                <w:sz w:val="20"/>
              </w:rPr>
            </w:pPr>
            <w:r>
              <w:rPr>
                <w:b/>
                <w:sz w:val="20"/>
              </w:rPr>
              <w:t>1800</w:t>
            </w:r>
          </w:p>
        </w:tc>
      </w:tr>
    </w:tbl>
    <w:p w:rsidR="000036FD" w:rsidRPr="005D1E21" w:rsidRDefault="000036FD" w:rsidP="000036FD">
      <w:pPr>
        <w:rPr>
          <w:vanish/>
        </w:rPr>
      </w:pPr>
    </w:p>
    <w:tbl>
      <w:tblPr>
        <w:tblW w:w="7933" w:type="dxa"/>
        <w:tblInd w:w="57" w:type="dxa"/>
        <w:tblCellMar>
          <w:left w:w="70" w:type="dxa"/>
          <w:right w:w="70" w:type="dxa"/>
        </w:tblCellMar>
        <w:tblLook w:val="0000"/>
      </w:tblPr>
      <w:tblGrid>
        <w:gridCol w:w="439"/>
        <w:gridCol w:w="2274"/>
        <w:gridCol w:w="4140"/>
        <w:gridCol w:w="1080"/>
      </w:tblGrid>
      <w:tr w:rsidR="000036FD" w:rsidRPr="00E869DA" w:rsidTr="00C6577F">
        <w:trPr>
          <w:trHeight w:val="214"/>
        </w:trPr>
        <w:tc>
          <w:tcPr>
            <w:tcW w:w="439" w:type="dxa"/>
            <w:tcBorders>
              <w:top w:val="nil"/>
              <w:left w:val="nil"/>
              <w:bottom w:val="nil"/>
              <w:right w:val="nil"/>
            </w:tcBorders>
            <w:shd w:val="clear" w:color="auto" w:fill="auto"/>
            <w:noWrap/>
            <w:vAlign w:val="bottom"/>
          </w:tcPr>
          <w:p w:rsidR="000036FD" w:rsidRPr="0044676F" w:rsidRDefault="000036FD" w:rsidP="00C6577F">
            <w:pPr>
              <w:jc w:val="right"/>
            </w:pPr>
          </w:p>
        </w:tc>
        <w:tc>
          <w:tcPr>
            <w:tcW w:w="2274" w:type="dxa"/>
            <w:tcBorders>
              <w:top w:val="nil"/>
              <w:left w:val="nil"/>
              <w:bottom w:val="nil"/>
              <w:right w:val="nil"/>
            </w:tcBorders>
            <w:shd w:val="clear" w:color="auto" w:fill="auto"/>
          </w:tcPr>
          <w:p w:rsidR="000036FD" w:rsidRPr="0044676F" w:rsidRDefault="000036FD" w:rsidP="00C6577F"/>
        </w:tc>
        <w:tc>
          <w:tcPr>
            <w:tcW w:w="4140" w:type="dxa"/>
            <w:tcBorders>
              <w:top w:val="nil"/>
              <w:left w:val="nil"/>
              <w:bottom w:val="nil"/>
              <w:right w:val="nil"/>
            </w:tcBorders>
          </w:tcPr>
          <w:p w:rsidR="000036FD" w:rsidRPr="0044676F" w:rsidRDefault="000036FD" w:rsidP="00C6577F"/>
        </w:tc>
        <w:tc>
          <w:tcPr>
            <w:tcW w:w="1080" w:type="dxa"/>
            <w:tcBorders>
              <w:top w:val="nil"/>
              <w:left w:val="nil"/>
              <w:bottom w:val="nil"/>
              <w:right w:val="nil"/>
            </w:tcBorders>
            <w:vAlign w:val="bottom"/>
          </w:tcPr>
          <w:p w:rsidR="000036FD" w:rsidRPr="00E869DA" w:rsidRDefault="000036FD" w:rsidP="00C6577F">
            <w:pPr>
              <w:jc w:val="center"/>
            </w:pPr>
          </w:p>
        </w:tc>
      </w:tr>
      <w:tr w:rsidR="000036FD" w:rsidRPr="00E869DA" w:rsidTr="00C6577F">
        <w:trPr>
          <w:trHeight w:val="128"/>
        </w:trPr>
        <w:tc>
          <w:tcPr>
            <w:tcW w:w="439" w:type="dxa"/>
            <w:tcBorders>
              <w:top w:val="nil"/>
              <w:left w:val="nil"/>
              <w:bottom w:val="nil"/>
              <w:right w:val="nil"/>
            </w:tcBorders>
            <w:shd w:val="clear" w:color="auto" w:fill="auto"/>
            <w:noWrap/>
            <w:vAlign w:val="bottom"/>
          </w:tcPr>
          <w:p w:rsidR="000036FD" w:rsidRPr="0044676F" w:rsidRDefault="000036FD" w:rsidP="00C6577F">
            <w:pPr>
              <w:jc w:val="right"/>
            </w:pPr>
          </w:p>
        </w:tc>
        <w:tc>
          <w:tcPr>
            <w:tcW w:w="2274" w:type="dxa"/>
            <w:tcBorders>
              <w:top w:val="nil"/>
              <w:left w:val="nil"/>
              <w:bottom w:val="nil"/>
              <w:right w:val="nil"/>
            </w:tcBorders>
            <w:shd w:val="clear" w:color="auto" w:fill="auto"/>
            <w:noWrap/>
            <w:vAlign w:val="bottom"/>
          </w:tcPr>
          <w:p w:rsidR="000036FD" w:rsidRPr="0044676F" w:rsidRDefault="000036FD" w:rsidP="00C6577F"/>
        </w:tc>
        <w:tc>
          <w:tcPr>
            <w:tcW w:w="4140" w:type="dxa"/>
            <w:tcBorders>
              <w:top w:val="nil"/>
              <w:left w:val="nil"/>
              <w:bottom w:val="nil"/>
              <w:right w:val="nil"/>
            </w:tcBorders>
          </w:tcPr>
          <w:p w:rsidR="000036FD" w:rsidRPr="00E869DA" w:rsidRDefault="000036FD" w:rsidP="00C6577F"/>
        </w:tc>
        <w:tc>
          <w:tcPr>
            <w:tcW w:w="1080" w:type="dxa"/>
            <w:tcBorders>
              <w:top w:val="nil"/>
              <w:left w:val="nil"/>
              <w:bottom w:val="nil"/>
              <w:right w:val="nil"/>
            </w:tcBorders>
            <w:vAlign w:val="bottom"/>
          </w:tcPr>
          <w:p w:rsidR="000036FD" w:rsidRPr="00E869DA" w:rsidRDefault="000036FD" w:rsidP="00C6577F">
            <w:pPr>
              <w:jc w:val="center"/>
            </w:pPr>
          </w:p>
        </w:tc>
      </w:tr>
    </w:tbl>
    <w:p w:rsidR="000036FD" w:rsidRPr="000036FD" w:rsidRDefault="000036FD" w:rsidP="000036FD">
      <w:pPr>
        <w:rPr>
          <w:lang w:eastAsia="en-US"/>
        </w:rPr>
      </w:pPr>
    </w:p>
    <w:p w:rsidR="000036FD" w:rsidRPr="000036FD" w:rsidRDefault="000036FD" w:rsidP="000036FD">
      <w:pPr>
        <w:rPr>
          <w:lang w:eastAsia="en-US"/>
        </w:rPr>
      </w:pPr>
    </w:p>
    <w:p w:rsidR="00EB5653" w:rsidRPr="00EB5653" w:rsidRDefault="00EB5653" w:rsidP="00EB5653">
      <w:pPr>
        <w:rPr>
          <w:lang w:eastAsia="en-US"/>
        </w:rPr>
      </w:pPr>
    </w:p>
    <w:p w:rsidR="00EB5653" w:rsidRPr="00EB5653" w:rsidRDefault="00EB5653" w:rsidP="00EB5653">
      <w:pPr>
        <w:rPr>
          <w:lang w:eastAsia="en-US"/>
        </w:rPr>
      </w:pPr>
    </w:p>
    <w:p w:rsidR="00EB5653" w:rsidRPr="00EB5653" w:rsidRDefault="00EB5653" w:rsidP="00EB5653">
      <w:pPr>
        <w:rPr>
          <w:lang w:eastAsia="en-US"/>
        </w:rPr>
      </w:pPr>
    </w:p>
    <w:p w:rsidR="00EB5653" w:rsidRPr="006A7D6A" w:rsidRDefault="00EB5653" w:rsidP="006A7D6A">
      <w:pPr>
        <w:rPr>
          <w:lang w:eastAsia="en-US"/>
        </w:rPr>
      </w:pPr>
    </w:p>
    <w:p w:rsidR="007B366F" w:rsidRDefault="000036FD" w:rsidP="000036FD">
      <w:pPr>
        <w:pStyle w:val="Overskrift1"/>
      </w:pPr>
      <w:bookmarkStart w:id="25" w:name="_Toc286930359"/>
      <w:r>
        <w:lastRenderedPageBreak/>
        <w:t>KLUBBENE</w:t>
      </w:r>
      <w:bookmarkEnd w:id="25"/>
    </w:p>
    <w:p w:rsidR="000036FD" w:rsidRDefault="000036FD" w:rsidP="000036FD">
      <w:pPr>
        <w:autoSpaceDE w:val="0"/>
        <w:autoSpaceDN w:val="0"/>
        <w:adjustRightInd w:val="0"/>
      </w:pPr>
      <w:r>
        <w:t>I</w:t>
      </w:r>
      <w:r w:rsidRPr="00B26201">
        <w:t xml:space="preserve">drettsregistreringen </w:t>
      </w:r>
      <w:r>
        <w:t xml:space="preserve">viste ved årsskifte at vi har 14.024 medlemmer fordelt på 78 aktive lag, mot 13.489 medlemmer forde1t på 76 </w:t>
      </w:r>
      <w:r w:rsidRPr="00B26201">
        <w:t>aktive lag</w:t>
      </w:r>
      <w:r>
        <w:t xml:space="preserve"> i 2009</w:t>
      </w:r>
      <w:r w:rsidRPr="00B26201">
        <w:t>. I tillegg har Bedriftsidretten i B</w:t>
      </w:r>
      <w:r>
        <w:t>odø ca 80</w:t>
      </w:r>
      <w:r w:rsidRPr="00B26201">
        <w:t xml:space="preserve"> l</w:t>
      </w:r>
      <w:r>
        <w:t>ag</w:t>
      </w:r>
      <w:r w:rsidRPr="00B26201">
        <w:t>.</w:t>
      </w:r>
      <w:r>
        <w:t xml:space="preserve"> Vi registrerer fortsatt økning i antall medlemmer og klubber.</w:t>
      </w:r>
    </w:p>
    <w:p w:rsidR="000036FD" w:rsidRPr="00B26201" w:rsidRDefault="000036FD" w:rsidP="000036FD">
      <w:pPr>
        <w:autoSpaceDE w:val="0"/>
        <w:autoSpaceDN w:val="0"/>
        <w:adjustRightInd w:val="0"/>
      </w:pPr>
    </w:p>
    <w:p w:rsidR="000036FD" w:rsidRDefault="000036FD" w:rsidP="000036FD">
      <w:pPr>
        <w:autoSpaceDE w:val="0"/>
        <w:autoSpaceDN w:val="0"/>
        <w:adjustRightInd w:val="0"/>
      </w:pPr>
      <w:r>
        <w:t xml:space="preserve">Vi ber klubbene om jevnlig å formidle endring av kontaktopplysninger; kontaktperson, postadresse, </w:t>
      </w:r>
      <w:proofErr w:type="spellStart"/>
      <w:r>
        <w:t>e-mailadresser</w:t>
      </w:r>
      <w:proofErr w:type="spellEnd"/>
      <w:r>
        <w:t xml:space="preserve">, samt endring av </w:t>
      </w:r>
      <w:proofErr w:type="spellStart"/>
      <w:r>
        <w:t>kontonr</w:t>
      </w:r>
      <w:proofErr w:type="spellEnd"/>
      <w:r>
        <w:t xml:space="preserve">. slik at vi når dere på </w:t>
      </w:r>
      <w:proofErr w:type="spellStart"/>
      <w:r>
        <w:t>mail</w:t>
      </w:r>
      <w:proofErr w:type="spellEnd"/>
      <w:r>
        <w:t>.</w:t>
      </w:r>
    </w:p>
    <w:p w:rsidR="000036FD" w:rsidRDefault="000036FD" w:rsidP="000036FD">
      <w:pPr>
        <w:autoSpaceDE w:val="0"/>
        <w:autoSpaceDN w:val="0"/>
        <w:adjustRightInd w:val="0"/>
      </w:pPr>
      <w:r>
        <w:t>Endringer meldes til Nordland Idrettskrets.</w:t>
      </w:r>
      <w:r w:rsidRPr="00B26201">
        <w:t xml:space="preserve"> </w:t>
      </w:r>
    </w:p>
    <w:p w:rsidR="000036FD" w:rsidRPr="000036FD" w:rsidRDefault="000036FD" w:rsidP="000036FD">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Pr="00B26201" w:rsidRDefault="00792F7D" w:rsidP="00792F7D">
      <w:pPr>
        <w:autoSpaceDE w:val="0"/>
        <w:autoSpaceDN w:val="0"/>
        <w:adjustRightInd w:val="0"/>
      </w:pPr>
      <w:r>
        <w:t>Bodø</w:t>
      </w:r>
      <w:r w:rsidRPr="00B26201">
        <w:t xml:space="preserve">, den </w:t>
      </w:r>
      <w:r>
        <w:t>3.mars 2011</w:t>
      </w:r>
    </w:p>
    <w:p w:rsidR="00792F7D" w:rsidRPr="00B26201" w:rsidRDefault="00792F7D" w:rsidP="00792F7D">
      <w:pPr>
        <w:autoSpaceDE w:val="0"/>
        <w:autoSpaceDN w:val="0"/>
        <w:adjustRightInd w:val="0"/>
      </w:pPr>
      <w:r>
        <w:t>Styret for Bodø idrettsrå</w:t>
      </w:r>
      <w:r w:rsidRPr="00B26201">
        <w:t>d</w:t>
      </w:r>
    </w:p>
    <w:p w:rsidR="00792F7D" w:rsidRDefault="00792F7D" w:rsidP="00792F7D"/>
    <w:p w:rsidR="00792F7D" w:rsidRDefault="00792F7D" w:rsidP="00792F7D"/>
    <w:p w:rsidR="00792F7D" w:rsidRDefault="00792F7D" w:rsidP="00792F7D">
      <w:r>
        <w:t>Tom Mørkved</w:t>
      </w:r>
      <w:r>
        <w:tab/>
      </w:r>
      <w:r>
        <w:tab/>
        <w:t>Gunn Strand Hutchinso</w:t>
      </w:r>
      <w:r w:rsidRPr="00D8649E">
        <w:t>n</w:t>
      </w:r>
      <w:r>
        <w:tab/>
      </w:r>
      <w:r>
        <w:tab/>
      </w:r>
      <w:r w:rsidRPr="00D8649E">
        <w:t>Mona Unosen</w:t>
      </w:r>
    </w:p>
    <w:p w:rsidR="00792F7D" w:rsidRPr="00D8649E" w:rsidRDefault="00792F7D" w:rsidP="00792F7D">
      <w:r>
        <w:t>Leder</w:t>
      </w:r>
      <w:r>
        <w:tab/>
      </w:r>
      <w:r>
        <w:tab/>
      </w:r>
      <w:r>
        <w:tab/>
      </w:r>
      <w:r w:rsidRPr="00D8649E">
        <w:t>Nestleder</w:t>
      </w:r>
      <w:r>
        <w:tab/>
      </w:r>
      <w:r>
        <w:tab/>
      </w:r>
      <w:r>
        <w:tab/>
      </w:r>
      <w:r>
        <w:tab/>
      </w:r>
      <w:r w:rsidRPr="00D8649E">
        <w:t>Styremedlem</w:t>
      </w:r>
    </w:p>
    <w:p w:rsidR="00792F7D" w:rsidRPr="00D8649E" w:rsidRDefault="00792F7D" w:rsidP="00792F7D">
      <w:pPr>
        <w:ind w:left="357" w:firstLine="708"/>
      </w:pPr>
    </w:p>
    <w:p w:rsidR="00792F7D" w:rsidRDefault="00792F7D" w:rsidP="00792F7D">
      <w:r w:rsidRPr="00D8649E">
        <w:t>Magne Risvik</w:t>
      </w:r>
      <w:r>
        <w:tab/>
      </w:r>
      <w:r>
        <w:tab/>
      </w:r>
      <w:r w:rsidRPr="00D8649E">
        <w:t>Margrethe Vinje</w:t>
      </w:r>
      <w:r>
        <w:tab/>
      </w:r>
      <w:r>
        <w:tab/>
      </w:r>
      <w:r>
        <w:tab/>
      </w:r>
      <w:proofErr w:type="spellStart"/>
      <w:r w:rsidRPr="00D8649E">
        <w:t>Jess</w:t>
      </w:r>
      <w:proofErr w:type="spellEnd"/>
      <w:r w:rsidRPr="00D8649E">
        <w:t xml:space="preserve"> Owe Johansen</w:t>
      </w:r>
    </w:p>
    <w:p w:rsidR="00792F7D" w:rsidRPr="00D8649E" w:rsidRDefault="00792F7D" w:rsidP="00792F7D">
      <w:r w:rsidRPr="00D8649E">
        <w:t>Styremedlem</w:t>
      </w:r>
      <w:r w:rsidRPr="00D8649E">
        <w:tab/>
      </w:r>
      <w:r w:rsidRPr="00D8649E">
        <w:tab/>
        <w:t>Styremedlem</w:t>
      </w:r>
      <w:r>
        <w:tab/>
      </w:r>
      <w:r>
        <w:tab/>
      </w:r>
      <w:r>
        <w:tab/>
      </w:r>
      <w:r>
        <w:tab/>
      </w:r>
      <w:r w:rsidRPr="00D8649E">
        <w:t>Styremedlem</w:t>
      </w:r>
    </w:p>
    <w:p w:rsidR="00792F7D" w:rsidRDefault="00792F7D" w:rsidP="00792F7D"/>
    <w:p w:rsidR="00792F7D" w:rsidRPr="00D8649E" w:rsidRDefault="00792F7D" w:rsidP="00792F7D">
      <w:r w:rsidRPr="00D8649E">
        <w:t>Bjørn Jørgensen</w:t>
      </w:r>
      <w:r w:rsidRPr="00D8649E">
        <w:tab/>
      </w:r>
      <w:r>
        <w:t>Liv Tande</w:t>
      </w:r>
      <w:r>
        <w:tab/>
      </w:r>
      <w:r>
        <w:tab/>
      </w:r>
      <w:r>
        <w:tab/>
      </w:r>
      <w:r>
        <w:tab/>
      </w:r>
      <w:r w:rsidRPr="00D8649E">
        <w:t>Mariann</w:t>
      </w:r>
      <w:r>
        <w:t>e</w:t>
      </w:r>
      <w:r w:rsidRPr="00D8649E">
        <w:t xml:space="preserve"> Ersvik</w:t>
      </w:r>
    </w:p>
    <w:p w:rsidR="00792F7D" w:rsidRPr="00D8649E" w:rsidRDefault="00792F7D" w:rsidP="00792F7D">
      <w:r>
        <w:t>1.Vara</w:t>
      </w:r>
      <w:r>
        <w:tab/>
      </w:r>
      <w:r>
        <w:tab/>
      </w:r>
      <w:r>
        <w:tab/>
        <w:t>2.Vara</w:t>
      </w:r>
      <w:r>
        <w:tab/>
      </w:r>
      <w:r>
        <w:tab/>
      </w:r>
      <w:r>
        <w:tab/>
      </w:r>
      <w:r>
        <w:tab/>
      </w:r>
      <w:r>
        <w:tab/>
        <w:t>Styremedlem Bedriftsidrettskretsen</w:t>
      </w:r>
    </w:p>
    <w:p w:rsidR="00792F7D" w:rsidRDefault="00792F7D" w:rsidP="00792F7D"/>
    <w:p w:rsidR="00792F7D" w:rsidRDefault="00792F7D" w:rsidP="00792F7D">
      <w:r w:rsidRPr="00D8649E">
        <w:t xml:space="preserve">Werner </w:t>
      </w:r>
      <w:proofErr w:type="spellStart"/>
      <w:r w:rsidRPr="00D8649E">
        <w:t>Skaue</w:t>
      </w:r>
      <w:proofErr w:type="spellEnd"/>
    </w:p>
    <w:p w:rsidR="00792F7D" w:rsidRPr="00D8649E" w:rsidRDefault="00792F7D" w:rsidP="00792F7D">
      <w:r>
        <w:t>Vara Bedriftsidrettskretsen</w:t>
      </w: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792F7D" w:rsidRDefault="00792F7D" w:rsidP="00F45EC5">
      <w:pPr>
        <w:rPr>
          <w:lang w:eastAsia="en-US"/>
        </w:rPr>
      </w:pPr>
    </w:p>
    <w:p w:rsidR="000036FD" w:rsidRDefault="00792F7D" w:rsidP="000036FD">
      <w:pPr>
        <w:pStyle w:val="Overskrift1"/>
      </w:pPr>
      <w:bookmarkStart w:id="26" w:name="_Toc286930360"/>
      <w:r>
        <w:lastRenderedPageBreak/>
        <w:t>R</w:t>
      </w:r>
      <w:r w:rsidR="000036FD">
        <w:t>EGNSKAP 2010</w:t>
      </w:r>
      <w:bookmarkEnd w:id="26"/>
    </w:p>
    <w:tbl>
      <w:tblPr>
        <w:tblW w:w="10140" w:type="dxa"/>
        <w:tblInd w:w="55" w:type="dxa"/>
        <w:tblCellMar>
          <w:left w:w="70" w:type="dxa"/>
          <w:right w:w="70" w:type="dxa"/>
        </w:tblCellMar>
        <w:tblLook w:val="04A0"/>
      </w:tblPr>
      <w:tblGrid>
        <w:gridCol w:w="4417"/>
        <w:gridCol w:w="1306"/>
        <w:gridCol w:w="1317"/>
        <w:gridCol w:w="1480"/>
        <w:gridCol w:w="1620"/>
      </w:tblGrid>
      <w:tr w:rsidR="00A66085" w:rsidTr="00A66085">
        <w:trPr>
          <w:trHeight w:val="420"/>
        </w:trPr>
        <w:tc>
          <w:tcPr>
            <w:tcW w:w="7040" w:type="dxa"/>
            <w:gridSpan w:val="3"/>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32"/>
                <w:szCs w:val="32"/>
              </w:rPr>
            </w:pPr>
            <w:r>
              <w:rPr>
                <w:rFonts w:ascii="Calibri" w:hAnsi="Calibri" w:cs="Calibri"/>
                <w:b/>
                <w:bCs/>
                <w:color w:val="000000"/>
                <w:sz w:val="32"/>
                <w:szCs w:val="32"/>
              </w:rPr>
              <w:t>BODØ IDRETTSRÅD RESULTATREGNSKAP 2010</w:t>
            </w: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Tekst</w:t>
            </w:r>
          </w:p>
        </w:tc>
        <w:tc>
          <w:tcPr>
            <w:tcW w:w="1306" w:type="dxa"/>
            <w:tcBorders>
              <w:top w:val="nil"/>
              <w:left w:val="nil"/>
              <w:bottom w:val="nil"/>
              <w:right w:val="nil"/>
            </w:tcBorders>
            <w:shd w:val="clear" w:color="auto" w:fill="auto"/>
            <w:noWrap/>
            <w:vAlign w:val="bottom"/>
            <w:hideMark/>
          </w:tcPr>
          <w:p w:rsidR="00A66085" w:rsidRDefault="00A66085">
            <w:pPr>
              <w:jc w:val="center"/>
              <w:rPr>
                <w:rFonts w:ascii="Calibri" w:hAnsi="Calibri" w:cs="Calibri"/>
                <w:b/>
                <w:bCs/>
                <w:color w:val="000000"/>
                <w:sz w:val="20"/>
                <w:szCs w:val="20"/>
                <w:u w:val="single"/>
              </w:rPr>
            </w:pPr>
            <w:r>
              <w:rPr>
                <w:rFonts w:ascii="Calibri" w:hAnsi="Calibri" w:cs="Calibri"/>
                <w:b/>
                <w:bCs/>
                <w:color w:val="000000"/>
                <w:sz w:val="20"/>
                <w:szCs w:val="20"/>
                <w:u w:val="single"/>
              </w:rPr>
              <w:t>Resultat 2010</w:t>
            </w:r>
          </w:p>
        </w:tc>
        <w:tc>
          <w:tcPr>
            <w:tcW w:w="1317" w:type="dxa"/>
            <w:tcBorders>
              <w:top w:val="nil"/>
              <w:left w:val="nil"/>
              <w:bottom w:val="nil"/>
              <w:right w:val="nil"/>
            </w:tcBorders>
            <w:shd w:val="clear" w:color="auto" w:fill="auto"/>
            <w:noWrap/>
            <w:vAlign w:val="bottom"/>
            <w:hideMark/>
          </w:tcPr>
          <w:p w:rsidR="00A66085" w:rsidRDefault="00A66085">
            <w:pPr>
              <w:jc w:val="center"/>
              <w:rPr>
                <w:rFonts w:ascii="Calibri" w:hAnsi="Calibri" w:cs="Calibri"/>
                <w:b/>
                <w:bCs/>
                <w:color w:val="000000"/>
                <w:sz w:val="20"/>
                <w:szCs w:val="20"/>
                <w:u w:val="single"/>
              </w:rPr>
            </w:pPr>
            <w:r>
              <w:rPr>
                <w:rFonts w:ascii="Calibri" w:hAnsi="Calibri" w:cs="Calibri"/>
                <w:b/>
                <w:bCs/>
                <w:color w:val="000000"/>
                <w:sz w:val="20"/>
                <w:szCs w:val="20"/>
                <w:u w:val="single"/>
              </w:rPr>
              <w:t>Budsjett 2010</w:t>
            </w:r>
          </w:p>
        </w:tc>
        <w:tc>
          <w:tcPr>
            <w:tcW w:w="1480" w:type="dxa"/>
            <w:tcBorders>
              <w:top w:val="nil"/>
              <w:left w:val="nil"/>
              <w:bottom w:val="nil"/>
              <w:right w:val="nil"/>
            </w:tcBorders>
            <w:shd w:val="clear" w:color="auto" w:fill="auto"/>
            <w:noWrap/>
            <w:vAlign w:val="bottom"/>
            <w:hideMark/>
          </w:tcPr>
          <w:p w:rsidR="00A66085" w:rsidRDefault="00A66085">
            <w:pPr>
              <w:jc w:val="center"/>
              <w:rPr>
                <w:rFonts w:ascii="Calibri" w:hAnsi="Calibri" w:cs="Calibri"/>
                <w:b/>
                <w:bCs/>
                <w:color w:val="000000"/>
                <w:sz w:val="20"/>
                <w:szCs w:val="20"/>
                <w:u w:val="single"/>
              </w:rPr>
            </w:pPr>
            <w:proofErr w:type="spellStart"/>
            <w:r>
              <w:rPr>
                <w:rFonts w:ascii="Calibri" w:hAnsi="Calibri" w:cs="Calibri"/>
                <w:b/>
                <w:bCs/>
                <w:color w:val="000000"/>
                <w:sz w:val="20"/>
                <w:szCs w:val="20"/>
                <w:u w:val="single"/>
              </w:rPr>
              <w:t>diff</w:t>
            </w:r>
            <w:proofErr w:type="spellEnd"/>
            <w:r>
              <w:rPr>
                <w:rFonts w:ascii="Calibri" w:hAnsi="Calibri" w:cs="Calibri"/>
                <w:b/>
                <w:bCs/>
                <w:color w:val="000000"/>
                <w:sz w:val="20"/>
                <w:szCs w:val="20"/>
                <w:u w:val="single"/>
              </w:rPr>
              <w:t xml:space="preserve"> budsjett</w:t>
            </w:r>
          </w:p>
        </w:tc>
        <w:tc>
          <w:tcPr>
            <w:tcW w:w="1620" w:type="dxa"/>
            <w:tcBorders>
              <w:top w:val="nil"/>
              <w:left w:val="nil"/>
              <w:bottom w:val="nil"/>
              <w:right w:val="nil"/>
            </w:tcBorders>
            <w:shd w:val="clear" w:color="auto" w:fill="auto"/>
            <w:noWrap/>
            <w:vAlign w:val="bottom"/>
            <w:hideMark/>
          </w:tcPr>
          <w:p w:rsidR="00A66085" w:rsidRDefault="00A66085">
            <w:pPr>
              <w:jc w:val="center"/>
              <w:rPr>
                <w:rFonts w:ascii="Calibri" w:hAnsi="Calibri" w:cs="Calibri"/>
                <w:b/>
                <w:bCs/>
                <w:color w:val="000000"/>
                <w:sz w:val="20"/>
                <w:szCs w:val="20"/>
                <w:u w:val="single"/>
              </w:rPr>
            </w:pPr>
            <w:r>
              <w:rPr>
                <w:rFonts w:ascii="Calibri" w:hAnsi="Calibri" w:cs="Calibri"/>
                <w:b/>
                <w:bCs/>
                <w:color w:val="000000"/>
                <w:sz w:val="20"/>
                <w:szCs w:val="20"/>
                <w:u w:val="single"/>
              </w:rPr>
              <w:t>2009</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DRIFTSINNTEKTER</w:t>
            </w: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Andre inntekter</w:t>
            </w: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3410 - Tilskudd Nordland Idrettskrets</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-27 500,00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-30 000,00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2 500,00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-30 500,00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3420 - Tilskudd Bodø kommune</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-105 000,00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-105 000,00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-55 000,00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3430 - Tilskudd Bodø FF Administrasjon</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-28 689,66</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-28 689,66</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3910 - Konti</w:t>
            </w:r>
            <w:r w:rsidR="00B617A2">
              <w:rPr>
                <w:rFonts w:ascii="Calibri" w:hAnsi="Calibri" w:cs="Calibri"/>
                <w:color w:val="000000"/>
                <w:sz w:val="20"/>
                <w:szCs w:val="20"/>
              </w:rPr>
              <w:t>n</w:t>
            </w:r>
            <w:r>
              <w:rPr>
                <w:rFonts w:ascii="Calibri" w:hAnsi="Calibri" w:cs="Calibri"/>
                <w:color w:val="000000"/>
                <w:sz w:val="20"/>
                <w:szCs w:val="20"/>
              </w:rPr>
              <w:t>genter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-79 550,00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-64 000,00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-15 550,00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3930 - Mva kompensasjon</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-5 554,00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-5 554,00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r>
      <w:tr w:rsidR="00A66085" w:rsidTr="00A66085">
        <w:trPr>
          <w:trHeight w:val="27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Sum Andre inntekter</w:t>
            </w:r>
          </w:p>
        </w:tc>
        <w:tc>
          <w:tcPr>
            <w:tcW w:w="130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-246 293,66</w:t>
            </w:r>
          </w:p>
        </w:tc>
        <w:tc>
          <w:tcPr>
            <w:tcW w:w="1317"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-199 000,00</w:t>
            </w:r>
          </w:p>
        </w:tc>
        <w:tc>
          <w:tcPr>
            <w:tcW w:w="148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-47 293,66</w:t>
            </w:r>
          </w:p>
        </w:tc>
        <w:tc>
          <w:tcPr>
            <w:tcW w:w="162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-85 500,00</w:t>
            </w:r>
          </w:p>
        </w:tc>
      </w:tr>
      <w:tr w:rsidR="00A66085" w:rsidTr="00A66085">
        <w:trPr>
          <w:trHeight w:val="27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SUM DRIFTSINNTEKTER</w:t>
            </w:r>
          </w:p>
        </w:tc>
        <w:tc>
          <w:tcPr>
            <w:tcW w:w="1306"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-246 293,66</w:t>
            </w:r>
          </w:p>
        </w:tc>
        <w:tc>
          <w:tcPr>
            <w:tcW w:w="1317"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-199 000,00</w:t>
            </w:r>
          </w:p>
        </w:tc>
        <w:tc>
          <w:tcPr>
            <w:tcW w:w="1480"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-47 293,66</w:t>
            </w:r>
          </w:p>
        </w:tc>
        <w:tc>
          <w:tcPr>
            <w:tcW w:w="1620"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-85 500,00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DRIFTSKOSTNADER</w:t>
            </w: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Lønnskostnader</w:t>
            </w: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5000 - Lønn til ansatte</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139 796,00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140 603,00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-807,00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140 000,00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5090 - Periodiseringskonto lønn</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18 127,00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18 127,00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5180 - Feriepenger beregnet</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16 775,52</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16 775,52</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16 800,00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5182 - Arbeidsgiveravgift påløpte feriepenger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1 325,21</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1 325,21</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1 327,20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5210 - Fri telefon</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3 300,00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3 600,00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-300,00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3 600,00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5400 - Arbeidsgiveravgift</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11 043,92</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11 043,92</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11 382,32</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5990 - Andre </w:t>
            </w:r>
            <w:proofErr w:type="spellStart"/>
            <w:r>
              <w:rPr>
                <w:rFonts w:ascii="Calibri" w:hAnsi="Calibri" w:cs="Calibri"/>
                <w:color w:val="000000"/>
                <w:sz w:val="20"/>
                <w:szCs w:val="20"/>
              </w:rPr>
              <w:t>peronalkostnader</w:t>
            </w:r>
            <w:proofErr w:type="spellEnd"/>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300,00</w:t>
            </w:r>
          </w:p>
        </w:tc>
      </w:tr>
      <w:tr w:rsidR="00A66085" w:rsidTr="00A66085">
        <w:trPr>
          <w:trHeight w:val="27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Sum Lønnskostnader</w:t>
            </w:r>
          </w:p>
        </w:tc>
        <w:tc>
          <w:tcPr>
            <w:tcW w:w="130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190 367,65</w:t>
            </w:r>
          </w:p>
        </w:tc>
        <w:tc>
          <w:tcPr>
            <w:tcW w:w="1317"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144 203,00</w:t>
            </w:r>
          </w:p>
        </w:tc>
        <w:tc>
          <w:tcPr>
            <w:tcW w:w="148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46 164,65</w:t>
            </w:r>
          </w:p>
        </w:tc>
        <w:tc>
          <w:tcPr>
            <w:tcW w:w="162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173 409,52</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Driftskostnader</w:t>
            </w: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6300 - Leie lokaler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14 400,00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14 400,00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14 400,00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6700 - Revisjons- og regnskapshonorarer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4 000,00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5 000,00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-1 000,00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3 175,00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6800 - Kontorrekvisita</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1 000,00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-1 000,00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944,00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6890 - Andre kontorkostnader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465,80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1 200,00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-734,20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207,65</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6895 - EDB kostnader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19 304,00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13 000,00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6 304,00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25 912,00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6900 - Telefon</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4 525,19</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4 525,19</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1 711,40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6940 - Porto</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609,11</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609,11</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26,63</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7040 - Forsikringer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57,00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7140 - Reisekostnad, ikke oppgavepliktig</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139,00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7420 - Gaver, fradragsberettiget</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5 903,00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7700 - Styre- og bedriftsforsamlingsmøter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1 160,00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500,00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660,00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283,30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7710 - Årsmøte</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8 595,00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9 000,00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-405,00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2 955,00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7720 - Diverse møtekostnader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1 659,00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1 659,00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7770 - Bank og kortgebyrer</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168,41</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150,00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18,41</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258,00</w:t>
            </w:r>
          </w:p>
        </w:tc>
      </w:tr>
      <w:tr w:rsidR="00A66085" w:rsidTr="00A66085">
        <w:trPr>
          <w:trHeight w:val="27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Sum Driftskostnader</w:t>
            </w:r>
          </w:p>
        </w:tc>
        <w:tc>
          <w:tcPr>
            <w:tcW w:w="130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54 886,51</w:t>
            </w:r>
          </w:p>
        </w:tc>
        <w:tc>
          <w:tcPr>
            <w:tcW w:w="1317"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44 250,00</w:t>
            </w:r>
          </w:p>
        </w:tc>
        <w:tc>
          <w:tcPr>
            <w:tcW w:w="148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10 636,51</w:t>
            </w:r>
          </w:p>
        </w:tc>
        <w:tc>
          <w:tcPr>
            <w:tcW w:w="162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55 971,98</w:t>
            </w:r>
          </w:p>
        </w:tc>
      </w:tr>
      <w:tr w:rsidR="00A66085" w:rsidTr="00A66085">
        <w:trPr>
          <w:trHeight w:val="27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SUM DRIFTSKOSTNADER</w:t>
            </w:r>
          </w:p>
        </w:tc>
        <w:tc>
          <w:tcPr>
            <w:tcW w:w="1306"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245 254,16</w:t>
            </w:r>
          </w:p>
        </w:tc>
        <w:tc>
          <w:tcPr>
            <w:tcW w:w="1317"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188 453,00</w:t>
            </w:r>
          </w:p>
        </w:tc>
        <w:tc>
          <w:tcPr>
            <w:tcW w:w="1480"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56 801,16</w:t>
            </w:r>
          </w:p>
        </w:tc>
        <w:tc>
          <w:tcPr>
            <w:tcW w:w="1620"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229 381,50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7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Driftsresultat</w:t>
            </w:r>
          </w:p>
        </w:tc>
        <w:tc>
          <w:tcPr>
            <w:tcW w:w="1306"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-1 039,50</w:t>
            </w:r>
          </w:p>
        </w:tc>
        <w:tc>
          <w:tcPr>
            <w:tcW w:w="1317"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-10 547,00</w:t>
            </w:r>
          </w:p>
        </w:tc>
        <w:tc>
          <w:tcPr>
            <w:tcW w:w="1480"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9 507,50</w:t>
            </w:r>
          </w:p>
        </w:tc>
        <w:tc>
          <w:tcPr>
            <w:tcW w:w="1620"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143 881,50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792F7D" w:rsidRDefault="00792F7D">
            <w:pPr>
              <w:rPr>
                <w:rFonts w:ascii="Calibri" w:hAnsi="Calibri" w:cs="Calibri"/>
                <w:b/>
                <w:bCs/>
                <w:color w:val="000000"/>
                <w:sz w:val="20"/>
                <w:szCs w:val="20"/>
              </w:rPr>
            </w:pPr>
          </w:p>
          <w:p w:rsidR="00792F7D" w:rsidRDefault="00792F7D">
            <w:pPr>
              <w:rPr>
                <w:rFonts w:ascii="Calibri" w:hAnsi="Calibri" w:cs="Calibri"/>
                <w:b/>
                <w:bCs/>
                <w:color w:val="000000"/>
                <w:sz w:val="20"/>
                <w:szCs w:val="20"/>
              </w:rPr>
            </w:pPr>
          </w:p>
          <w:p w:rsidR="00792F7D" w:rsidRDefault="00792F7D">
            <w:pPr>
              <w:rPr>
                <w:rFonts w:ascii="Calibri" w:hAnsi="Calibri" w:cs="Calibri"/>
                <w:b/>
                <w:bCs/>
                <w:color w:val="000000"/>
                <w:sz w:val="20"/>
                <w:szCs w:val="20"/>
              </w:rPr>
            </w:pPr>
          </w:p>
          <w:p w:rsidR="00792F7D" w:rsidRDefault="00792F7D">
            <w:pPr>
              <w:rPr>
                <w:rFonts w:ascii="Calibri" w:hAnsi="Calibri" w:cs="Calibri"/>
                <w:b/>
                <w:bCs/>
                <w:color w:val="000000"/>
                <w:sz w:val="20"/>
                <w:szCs w:val="20"/>
              </w:rPr>
            </w:pPr>
          </w:p>
          <w:p w:rsidR="00A66085" w:rsidRDefault="00A66085">
            <w:pPr>
              <w:rPr>
                <w:rFonts w:ascii="Calibri" w:hAnsi="Calibri" w:cs="Calibri"/>
                <w:b/>
                <w:bCs/>
                <w:color w:val="000000"/>
                <w:sz w:val="20"/>
                <w:szCs w:val="20"/>
              </w:rPr>
            </w:pPr>
            <w:r>
              <w:rPr>
                <w:rFonts w:ascii="Calibri" w:hAnsi="Calibri" w:cs="Calibri"/>
                <w:b/>
                <w:bCs/>
                <w:color w:val="000000"/>
                <w:sz w:val="20"/>
                <w:szCs w:val="20"/>
              </w:rPr>
              <w:t>FINANSPOSTER</w:t>
            </w: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lastRenderedPageBreak/>
              <w:t xml:space="preserve">     8050 - Annen renteinntekt</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-808,00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0,00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-808,00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-890,00</w:t>
            </w:r>
          </w:p>
        </w:tc>
      </w:tr>
      <w:tr w:rsidR="00A66085" w:rsidTr="00A66085">
        <w:trPr>
          <w:trHeight w:val="33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Sum FINANSPOSTER</w:t>
            </w:r>
          </w:p>
        </w:tc>
        <w:tc>
          <w:tcPr>
            <w:tcW w:w="130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-808,00</w:t>
            </w:r>
          </w:p>
        </w:tc>
        <w:tc>
          <w:tcPr>
            <w:tcW w:w="1317"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0,00</w:t>
            </w:r>
          </w:p>
        </w:tc>
        <w:tc>
          <w:tcPr>
            <w:tcW w:w="148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-808,00</w:t>
            </w:r>
          </w:p>
        </w:tc>
        <w:tc>
          <w:tcPr>
            <w:tcW w:w="162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-890,00</w:t>
            </w: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7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RESULTAT ETTER FINANSPOSTER</w:t>
            </w:r>
          </w:p>
        </w:tc>
        <w:tc>
          <w:tcPr>
            <w:tcW w:w="130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-1 847,50</w:t>
            </w:r>
          </w:p>
        </w:tc>
        <w:tc>
          <w:tcPr>
            <w:tcW w:w="1317"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-10 547,00</w:t>
            </w:r>
          </w:p>
        </w:tc>
        <w:tc>
          <w:tcPr>
            <w:tcW w:w="148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8 699,50</w:t>
            </w:r>
          </w:p>
        </w:tc>
        <w:tc>
          <w:tcPr>
            <w:tcW w:w="162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142 991,50</w:t>
            </w:r>
          </w:p>
        </w:tc>
      </w:tr>
      <w:tr w:rsidR="00A66085" w:rsidTr="00A66085">
        <w:trPr>
          <w:trHeight w:val="15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DISPONERING</w:t>
            </w:r>
          </w:p>
        </w:tc>
        <w:tc>
          <w:tcPr>
            <w:tcW w:w="130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3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48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c>
          <w:tcPr>
            <w:tcW w:w="1620"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p>
        </w:tc>
      </w:tr>
      <w:tr w:rsidR="00A66085" w:rsidTr="00A66085">
        <w:trPr>
          <w:trHeight w:val="255"/>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0"/>
                <w:szCs w:val="20"/>
              </w:rPr>
            </w:pPr>
            <w:r>
              <w:rPr>
                <w:rFonts w:ascii="Calibri" w:hAnsi="Calibri" w:cs="Calibri"/>
                <w:color w:val="000000"/>
                <w:sz w:val="20"/>
                <w:szCs w:val="20"/>
              </w:rPr>
              <w:t xml:space="preserve">     8960 - Overføring annen egenkapital</w:t>
            </w:r>
          </w:p>
        </w:tc>
        <w:tc>
          <w:tcPr>
            <w:tcW w:w="130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1 847,50</w:t>
            </w:r>
          </w:p>
        </w:tc>
        <w:tc>
          <w:tcPr>
            <w:tcW w:w="1317"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10 547,00</w:t>
            </w:r>
          </w:p>
        </w:tc>
        <w:tc>
          <w:tcPr>
            <w:tcW w:w="148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-8 699,50</w:t>
            </w:r>
          </w:p>
        </w:tc>
        <w:tc>
          <w:tcPr>
            <w:tcW w:w="1620"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0"/>
                <w:szCs w:val="20"/>
              </w:rPr>
            </w:pPr>
            <w:r>
              <w:rPr>
                <w:rFonts w:ascii="Calibri" w:hAnsi="Calibri" w:cs="Calibri"/>
                <w:color w:val="000000"/>
                <w:sz w:val="20"/>
                <w:szCs w:val="20"/>
              </w:rPr>
              <w:t>-142 991,50</w:t>
            </w:r>
          </w:p>
        </w:tc>
      </w:tr>
      <w:tr w:rsidR="00A66085" w:rsidTr="00A66085">
        <w:trPr>
          <w:trHeight w:val="270"/>
        </w:trPr>
        <w:tc>
          <w:tcPr>
            <w:tcW w:w="4417"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0"/>
                <w:szCs w:val="20"/>
              </w:rPr>
            </w:pPr>
            <w:r>
              <w:rPr>
                <w:rFonts w:ascii="Calibri" w:hAnsi="Calibri" w:cs="Calibri"/>
                <w:b/>
                <w:bCs/>
                <w:color w:val="000000"/>
                <w:sz w:val="20"/>
                <w:szCs w:val="20"/>
              </w:rPr>
              <w:t>SUM DISPONERING</w:t>
            </w:r>
          </w:p>
        </w:tc>
        <w:tc>
          <w:tcPr>
            <w:tcW w:w="130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1 847,50</w:t>
            </w:r>
          </w:p>
        </w:tc>
        <w:tc>
          <w:tcPr>
            <w:tcW w:w="1317"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10 547,00</w:t>
            </w:r>
          </w:p>
        </w:tc>
        <w:tc>
          <w:tcPr>
            <w:tcW w:w="148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-8 699,50</w:t>
            </w:r>
          </w:p>
        </w:tc>
        <w:tc>
          <w:tcPr>
            <w:tcW w:w="1620"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0"/>
                <w:szCs w:val="20"/>
              </w:rPr>
            </w:pPr>
            <w:r>
              <w:rPr>
                <w:rFonts w:ascii="Calibri" w:hAnsi="Calibri" w:cs="Calibri"/>
                <w:b/>
                <w:bCs/>
                <w:color w:val="000000"/>
                <w:sz w:val="20"/>
                <w:szCs w:val="20"/>
              </w:rPr>
              <w:t>-142 991,50</w:t>
            </w:r>
          </w:p>
        </w:tc>
      </w:tr>
    </w:tbl>
    <w:p w:rsidR="000036FD" w:rsidRDefault="000036FD" w:rsidP="000036FD">
      <w:pPr>
        <w:rPr>
          <w:lang w:eastAsia="en-US"/>
        </w:rPr>
      </w:pPr>
    </w:p>
    <w:p w:rsidR="00A66085" w:rsidRDefault="00A66085" w:rsidP="000036FD">
      <w:pPr>
        <w:rPr>
          <w:lang w:eastAsia="en-US"/>
        </w:rPr>
      </w:pPr>
    </w:p>
    <w:tbl>
      <w:tblPr>
        <w:tblW w:w="7180" w:type="dxa"/>
        <w:tblInd w:w="55" w:type="dxa"/>
        <w:tblCellMar>
          <w:left w:w="70" w:type="dxa"/>
          <w:right w:w="70" w:type="dxa"/>
        </w:tblCellMar>
        <w:tblLook w:val="04A0"/>
      </w:tblPr>
      <w:tblGrid>
        <w:gridCol w:w="4482"/>
        <w:gridCol w:w="1326"/>
        <w:gridCol w:w="146"/>
        <w:gridCol w:w="1326"/>
      </w:tblGrid>
      <w:tr w:rsidR="00A66085" w:rsidTr="00A66085">
        <w:trPr>
          <w:trHeight w:val="375"/>
        </w:trPr>
        <w:tc>
          <w:tcPr>
            <w:tcW w:w="7180" w:type="dxa"/>
            <w:gridSpan w:val="4"/>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8"/>
                <w:szCs w:val="28"/>
              </w:rPr>
            </w:pPr>
          </w:p>
          <w:p w:rsidR="00A66085" w:rsidRDefault="00A66085">
            <w:pPr>
              <w:rPr>
                <w:rFonts w:ascii="Calibri" w:hAnsi="Calibri" w:cs="Calibri"/>
                <w:b/>
                <w:bCs/>
                <w:color w:val="000000"/>
                <w:sz w:val="28"/>
                <w:szCs w:val="28"/>
              </w:rPr>
            </w:pPr>
            <w:r>
              <w:rPr>
                <w:rFonts w:ascii="Calibri" w:hAnsi="Calibri" w:cs="Calibri"/>
                <w:b/>
                <w:bCs/>
                <w:color w:val="000000"/>
                <w:sz w:val="28"/>
                <w:szCs w:val="28"/>
              </w:rPr>
              <w:t>BODØ IDRETTSRÅD - BALANSERAPPORT PR 31.12.2010</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center"/>
              <w:rPr>
                <w:rFonts w:ascii="Calibri" w:hAnsi="Calibri" w:cs="Calibri"/>
                <w:b/>
                <w:bCs/>
                <w:color w:val="000000"/>
                <w:sz w:val="22"/>
                <w:szCs w:val="22"/>
                <w:u w:val="single"/>
              </w:rPr>
            </w:pPr>
            <w:r>
              <w:rPr>
                <w:rFonts w:ascii="Calibri" w:hAnsi="Calibri" w:cs="Calibri"/>
                <w:b/>
                <w:bCs/>
                <w:color w:val="000000"/>
                <w:sz w:val="22"/>
                <w:szCs w:val="22"/>
                <w:u w:val="single"/>
              </w:rPr>
              <w:t>31.12.2009</w:t>
            </w:r>
          </w:p>
        </w:tc>
        <w:tc>
          <w:tcPr>
            <w:tcW w:w="46" w:type="dxa"/>
            <w:tcBorders>
              <w:top w:val="nil"/>
              <w:left w:val="nil"/>
              <w:bottom w:val="nil"/>
              <w:right w:val="nil"/>
            </w:tcBorders>
            <w:shd w:val="clear" w:color="auto" w:fill="auto"/>
            <w:noWrap/>
            <w:vAlign w:val="bottom"/>
            <w:hideMark/>
          </w:tcPr>
          <w:p w:rsidR="00A66085" w:rsidRDefault="00A66085">
            <w:pPr>
              <w:jc w:val="center"/>
              <w:rPr>
                <w:rFonts w:ascii="Calibri" w:hAnsi="Calibri" w:cs="Calibri"/>
                <w:b/>
                <w:bCs/>
                <w:color w:val="000000"/>
                <w:sz w:val="22"/>
                <w:szCs w:val="22"/>
                <w:u w:val="single"/>
              </w:rPr>
            </w:pPr>
          </w:p>
        </w:tc>
        <w:tc>
          <w:tcPr>
            <w:tcW w:w="1326" w:type="dxa"/>
            <w:tcBorders>
              <w:top w:val="nil"/>
              <w:left w:val="nil"/>
              <w:bottom w:val="nil"/>
              <w:right w:val="nil"/>
            </w:tcBorders>
            <w:shd w:val="clear" w:color="auto" w:fill="auto"/>
            <w:noWrap/>
            <w:vAlign w:val="bottom"/>
            <w:hideMark/>
          </w:tcPr>
          <w:p w:rsidR="00A66085" w:rsidRDefault="00A66085">
            <w:pPr>
              <w:jc w:val="center"/>
              <w:rPr>
                <w:rFonts w:ascii="Calibri" w:hAnsi="Calibri" w:cs="Calibri"/>
                <w:b/>
                <w:bCs/>
                <w:color w:val="000000"/>
                <w:sz w:val="22"/>
                <w:szCs w:val="22"/>
                <w:u w:val="single"/>
              </w:rPr>
            </w:pPr>
            <w:r>
              <w:rPr>
                <w:rFonts w:ascii="Calibri" w:hAnsi="Calibri" w:cs="Calibri"/>
                <w:b/>
                <w:bCs/>
                <w:color w:val="000000"/>
                <w:sz w:val="22"/>
                <w:szCs w:val="22"/>
                <w:u w:val="single"/>
              </w:rPr>
              <w:t>31.12.2010</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EIENDELER</w:t>
            </w: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Fordringer</w:t>
            </w: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1530 - Periodiserte inntekter</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0,00</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11 000,00</w:t>
            </w:r>
          </w:p>
        </w:tc>
      </w:tr>
      <w:tr w:rsidR="00A66085" w:rsidTr="00A66085">
        <w:trPr>
          <w:trHeight w:val="315"/>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Sum Fordringer</w:t>
            </w:r>
          </w:p>
        </w:tc>
        <w:tc>
          <w:tcPr>
            <w:tcW w:w="132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0,00</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p>
        </w:tc>
        <w:tc>
          <w:tcPr>
            <w:tcW w:w="132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11 000,00</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Bankinnskudd, kontanter</w:t>
            </w: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1920 - Bankinnskudd</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16 105,00</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20 107,70</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1930 - Bankinnskudd</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38 612,22</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46 377,22</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1950 - Bankinnskudd for skattetrekk</w:t>
            </w:r>
          </w:p>
        </w:tc>
        <w:tc>
          <w:tcPr>
            <w:tcW w:w="1326" w:type="dxa"/>
            <w:tcBorders>
              <w:top w:val="nil"/>
              <w:left w:val="nil"/>
              <w:bottom w:val="single" w:sz="4" w:space="0" w:color="auto"/>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6 643,00</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single" w:sz="4" w:space="0" w:color="auto"/>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6 105,00</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Sum Bankinnskudd, kontanter</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61 360,22</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72 589,92</w:t>
            </w:r>
          </w:p>
        </w:tc>
      </w:tr>
      <w:tr w:rsidR="00A66085" w:rsidTr="00A66085">
        <w:trPr>
          <w:trHeight w:val="315"/>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SUM EIENDELER</w:t>
            </w:r>
          </w:p>
        </w:tc>
        <w:tc>
          <w:tcPr>
            <w:tcW w:w="132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61 360,22</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p>
        </w:tc>
        <w:tc>
          <w:tcPr>
            <w:tcW w:w="132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83 589,92</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GJELD OG EGENKAPITAL</w:t>
            </w: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Opptjent kapital</w:t>
            </w: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2050 - Annen egenkapital</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-27 780,04</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-29 627,54</w:t>
            </w:r>
          </w:p>
        </w:tc>
      </w:tr>
      <w:tr w:rsidR="00A66085" w:rsidTr="00A66085">
        <w:trPr>
          <w:trHeight w:val="315"/>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Sum Egenkapital</w:t>
            </w:r>
          </w:p>
        </w:tc>
        <w:tc>
          <w:tcPr>
            <w:tcW w:w="132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-27 780,04</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-29 627,54</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Kortsiktig gjeld</w:t>
            </w: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2400 - Leverandørgjeld</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-6 768,66</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-9 805,21</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2600 - Forskuddstrekk</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-6 630,00</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-6 087,00</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2770 - Skyldig arbeidsgiveravgift</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-2 054,32</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-1 841,44</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2780 - Påløpt arbeidsgiveravgift</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-1 327,20</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-1 325,21</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2930 - Lønn</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0,00</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-18 128,00</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r>
              <w:rPr>
                <w:rFonts w:ascii="Calibri" w:hAnsi="Calibri" w:cs="Calibri"/>
                <w:color w:val="000000"/>
                <w:sz w:val="22"/>
                <w:szCs w:val="22"/>
              </w:rPr>
              <w:t xml:space="preserve">     2940 - Feriepenger</w:t>
            </w: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-16 800,00</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jc w:val="right"/>
              <w:rPr>
                <w:rFonts w:ascii="Calibri" w:hAnsi="Calibri" w:cs="Calibri"/>
                <w:color w:val="000000"/>
                <w:sz w:val="22"/>
                <w:szCs w:val="22"/>
              </w:rPr>
            </w:pPr>
            <w:r>
              <w:rPr>
                <w:rFonts w:ascii="Calibri" w:hAnsi="Calibri" w:cs="Calibri"/>
                <w:color w:val="000000"/>
                <w:sz w:val="22"/>
                <w:szCs w:val="22"/>
              </w:rPr>
              <w:t>-16 775,52</w:t>
            </w:r>
          </w:p>
        </w:tc>
      </w:tr>
      <w:tr w:rsidR="00A66085" w:rsidTr="00A66085">
        <w:trPr>
          <w:trHeight w:val="315"/>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Sum Kortsiktig gjeld</w:t>
            </w:r>
          </w:p>
        </w:tc>
        <w:tc>
          <w:tcPr>
            <w:tcW w:w="132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-33 580,18</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p>
        </w:tc>
        <w:tc>
          <w:tcPr>
            <w:tcW w:w="1326" w:type="dxa"/>
            <w:tcBorders>
              <w:top w:val="single" w:sz="4" w:space="0" w:color="auto"/>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-53 962,38</w:t>
            </w:r>
          </w:p>
        </w:tc>
      </w:tr>
      <w:tr w:rsidR="00A66085" w:rsidTr="00A66085">
        <w:trPr>
          <w:trHeight w:val="315"/>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Sum Gjeld</w:t>
            </w:r>
          </w:p>
        </w:tc>
        <w:tc>
          <w:tcPr>
            <w:tcW w:w="1326"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-33 580,18</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p>
        </w:tc>
        <w:tc>
          <w:tcPr>
            <w:tcW w:w="1326"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-53 962,38</w:t>
            </w:r>
          </w:p>
        </w:tc>
      </w:tr>
      <w:tr w:rsidR="00A66085" w:rsidTr="00A66085">
        <w:trPr>
          <w:trHeight w:val="300"/>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A66085" w:rsidRDefault="00A66085">
            <w:pPr>
              <w:rPr>
                <w:rFonts w:ascii="Calibri" w:hAnsi="Calibri" w:cs="Calibri"/>
                <w:color w:val="000000"/>
                <w:sz w:val="22"/>
                <w:szCs w:val="22"/>
              </w:rPr>
            </w:pPr>
          </w:p>
        </w:tc>
      </w:tr>
      <w:tr w:rsidR="00A66085" w:rsidTr="00A66085">
        <w:trPr>
          <w:trHeight w:val="315"/>
        </w:trPr>
        <w:tc>
          <w:tcPr>
            <w:tcW w:w="4482"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r>
              <w:rPr>
                <w:rFonts w:ascii="Calibri" w:hAnsi="Calibri" w:cs="Calibri"/>
                <w:b/>
                <w:bCs/>
                <w:color w:val="000000"/>
                <w:sz w:val="22"/>
                <w:szCs w:val="22"/>
              </w:rPr>
              <w:t>SUM GJELD OG EGENKAPITAL</w:t>
            </w:r>
          </w:p>
        </w:tc>
        <w:tc>
          <w:tcPr>
            <w:tcW w:w="1326"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-61 360,22</w:t>
            </w:r>
          </w:p>
        </w:tc>
        <w:tc>
          <w:tcPr>
            <w:tcW w:w="46" w:type="dxa"/>
            <w:tcBorders>
              <w:top w:val="nil"/>
              <w:left w:val="nil"/>
              <w:bottom w:val="nil"/>
              <w:right w:val="nil"/>
            </w:tcBorders>
            <w:shd w:val="clear" w:color="auto" w:fill="auto"/>
            <w:noWrap/>
            <w:vAlign w:val="bottom"/>
            <w:hideMark/>
          </w:tcPr>
          <w:p w:rsidR="00A66085" w:rsidRDefault="00A66085">
            <w:pPr>
              <w:rPr>
                <w:rFonts w:ascii="Calibri" w:hAnsi="Calibri" w:cs="Calibri"/>
                <w:b/>
                <w:bCs/>
                <w:color w:val="000000"/>
                <w:sz w:val="22"/>
                <w:szCs w:val="22"/>
              </w:rPr>
            </w:pPr>
          </w:p>
        </w:tc>
        <w:tc>
          <w:tcPr>
            <w:tcW w:w="1326" w:type="dxa"/>
            <w:tcBorders>
              <w:top w:val="nil"/>
              <w:left w:val="nil"/>
              <w:bottom w:val="single" w:sz="8" w:space="0" w:color="auto"/>
              <w:right w:val="nil"/>
            </w:tcBorders>
            <w:shd w:val="clear" w:color="auto" w:fill="auto"/>
            <w:noWrap/>
            <w:vAlign w:val="bottom"/>
            <w:hideMark/>
          </w:tcPr>
          <w:p w:rsidR="00A66085" w:rsidRDefault="00A66085">
            <w:pPr>
              <w:jc w:val="right"/>
              <w:rPr>
                <w:rFonts w:ascii="Calibri" w:hAnsi="Calibri" w:cs="Calibri"/>
                <w:b/>
                <w:bCs/>
                <w:color w:val="000000"/>
                <w:sz w:val="22"/>
                <w:szCs w:val="22"/>
              </w:rPr>
            </w:pPr>
            <w:r>
              <w:rPr>
                <w:rFonts w:ascii="Calibri" w:hAnsi="Calibri" w:cs="Calibri"/>
                <w:b/>
                <w:bCs/>
                <w:color w:val="000000"/>
                <w:sz w:val="22"/>
                <w:szCs w:val="22"/>
              </w:rPr>
              <w:t>-83 589,92</w:t>
            </w:r>
          </w:p>
        </w:tc>
      </w:tr>
    </w:tbl>
    <w:p w:rsidR="00A66085" w:rsidRDefault="00A66085" w:rsidP="000036FD">
      <w:pPr>
        <w:rPr>
          <w:lang w:eastAsia="en-US"/>
        </w:rPr>
      </w:pPr>
    </w:p>
    <w:p w:rsidR="00A66085" w:rsidRDefault="00A66085" w:rsidP="000036FD">
      <w:pPr>
        <w:rPr>
          <w:lang w:eastAsia="en-US"/>
        </w:rPr>
      </w:pPr>
    </w:p>
    <w:p w:rsidR="000036FD" w:rsidRDefault="00A66085" w:rsidP="000036FD">
      <w:pPr>
        <w:pStyle w:val="Overskrift2"/>
      </w:pPr>
      <w:bookmarkStart w:id="27" w:name="_Toc286930361"/>
      <w:r>
        <w:t>R</w:t>
      </w:r>
      <w:r w:rsidR="000036FD">
        <w:t>evisjonsberetning</w:t>
      </w:r>
      <w:bookmarkEnd w:id="27"/>
    </w:p>
    <w:p w:rsidR="005079F6" w:rsidRPr="00DB2D97" w:rsidRDefault="005079F6" w:rsidP="005079F6">
      <w:pPr>
        <w:pStyle w:val="Topptekst"/>
        <w:outlineLvl w:val="0"/>
      </w:pPr>
      <w:bookmarkStart w:id="28" w:name="_Toc286930362"/>
      <w:r w:rsidRPr="00DB2D97">
        <w:rPr>
          <w:b/>
        </w:rPr>
        <w:t xml:space="preserve">Til årsmøtet i </w:t>
      </w:r>
      <w:r w:rsidRPr="00FA262F">
        <w:rPr>
          <w:b/>
        </w:rPr>
        <w:t>Bodø Idrettsråd</w:t>
      </w:r>
      <w:bookmarkEnd w:id="28"/>
    </w:p>
    <w:p w:rsidR="005079F6" w:rsidRPr="00DB2D97" w:rsidRDefault="005079F6" w:rsidP="005079F6">
      <w:pPr>
        <w:rPr>
          <w:b/>
        </w:rPr>
      </w:pPr>
    </w:p>
    <w:p w:rsidR="005079F6" w:rsidRPr="00DB2D97" w:rsidRDefault="005079F6" w:rsidP="005079F6">
      <w:pPr>
        <w:outlineLvl w:val="0"/>
        <w:rPr>
          <w:b/>
        </w:rPr>
      </w:pPr>
      <w:bookmarkStart w:id="29" w:name="_Toc286930363"/>
      <w:r w:rsidRPr="00DB2D97">
        <w:rPr>
          <w:b/>
        </w:rPr>
        <w:t xml:space="preserve">UTTALELSE TIL REGNSKAPET FOR </w:t>
      </w:r>
      <w:r w:rsidRPr="00FA262F">
        <w:rPr>
          <w:b/>
        </w:rPr>
        <w:t>20</w:t>
      </w:r>
      <w:r>
        <w:rPr>
          <w:b/>
        </w:rPr>
        <w:t>10</w:t>
      </w:r>
      <w:r w:rsidRPr="00DB2D97">
        <w:t>.</w:t>
      </w:r>
      <w:bookmarkEnd w:id="29"/>
      <w:r w:rsidRPr="00DB2D97">
        <w:rPr>
          <w:b/>
        </w:rPr>
        <w:t xml:space="preserve">     </w:t>
      </w:r>
    </w:p>
    <w:p w:rsidR="005079F6" w:rsidRPr="00DB2D97" w:rsidRDefault="005079F6" w:rsidP="005079F6">
      <w:pPr>
        <w:outlineLvl w:val="0"/>
        <w:rPr>
          <w:b/>
        </w:rPr>
      </w:pPr>
    </w:p>
    <w:p w:rsidR="005079F6" w:rsidRPr="00DB2D97" w:rsidRDefault="005079F6" w:rsidP="005079F6">
      <w:pPr>
        <w:outlineLvl w:val="0"/>
        <w:rPr>
          <w:b/>
        </w:rPr>
      </w:pPr>
      <w:r w:rsidRPr="00DB2D97">
        <w:rPr>
          <w:b/>
        </w:rPr>
        <w:t xml:space="preserve"> </w:t>
      </w:r>
    </w:p>
    <w:p w:rsidR="005079F6" w:rsidRPr="00DB2D97" w:rsidRDefault="005079F6" w:rsidP="005079F6">
      <w:pPr>
        <w:rPr>
          <w:b/>
        </w:rPr>
      </w:pPr>
    </w:p>
    <w:p w:rsidR="005079F6" w:rsidRPr="00DB2D97" w:rsidRDefault="005079F6" w:rsidP="005079F6">
      <w:pPr>
        <w:rPr>
          <w:b/>
        </w:rPr>
      </w:pPr>
      <w:r>
        <w:rPr>
          <w:b/>
        </w:rPr>
        <w:t xml:space="preserve">Jeg </w:t>
      </w:r>
      <w:r w:rsidRPr="00DB2D97">
        <w:rPr>
          <w:b/>
        </w:rPr>
        <w:t xml:space="preserve">har revidert årsregnskapet for </w:t>
      </w:r>
      <w:r>
        <w:rPr>
          <w:b/>
        </w:rPr>
        <w:t>Bodø idrettsråd</w:t>
      </w:r>
      <w:r w:rsidRPr="00FA262F">
        <w:rPr>
          <w:b/>
        </w:rPr>
        <w:t xml:space="preserve"> </w:t>
      </w:r>
      <w:r w:rsidRPr="00DB2D97">
        <w:rPr>
          <w:b/>
        </w:rPr>
        <w:t xml:space="preserve">i henhold til Regnskaps- og revisjonsbestemmelser for små organisasjonsledd tilsluttet Norges idrettsforbund og olympiske og </w:t>
      </w:r>
      <w:proofErr w:type="spellStart"/>
      <w:r w:rsidRPr="00DB2D97">
        <w:rPr>
          <w:b/>
        </w:rPr>
        <w:t>paralympiske</w:t>
      </w:r>
      <w:proofErr w:type="spellEnd"/>
      <w:r w:rsidRPr="00DB2D97">
        <w:rPr>
          <w:b/>
        </w:rPr>
        <w:t xml:space="preserve"> </w:t>
      </w:r>
      <w:proofErr w:type="spellStart"/>
      <w:r w:rsidRPr="00DB2D97">
        <w:rPr>
          <w:b/>
        </w:rPr>
        <w:t>komite</w:t>
      </w:r>
      <w:proofErr w:type="spellEnd"/>
      <w:r w:rsidRPr="00DB2D97">
        <w:rPr>
          <w:b/>
        </w:rPr>
        <w:t xml:space="preserve">, kapittel 4.  </w:t>
      </w:r>
    </w:p>
    <w:p w:rsidR="005079F6" w:rsidRPr="00DB2D97" w:rsidRDefault="005079F6" w:rsidP="005079F6">
      <w:pPr>
        <w:rPr>
          <w:b/>
        </w:rPr>
      </w:pPr>
    </w:p>
    <w:p w:rsidR="005079F6" w:rsidRPr="00DB2D97" w:rsidRDefault="005079F6" w:rsidP="005079F6">
      <w:pPr>
        <w:rPr>
          <w:b/>
        </w:rPr>
      </w:pPr>
      <w:r w:rsidRPr="00DB2D97">
        <w:rPr>
          <w:b/>
        </w:rPr>
        <w:t xml:space="preserve">Årsregnskapet for regnskapsåret </w:t>
      </w:r>
      <w:r w:rsidRPr="00CF6CB3">
        <w:rPr>
          <w:b/>
        </w:rPr>
        <w:t>20</w:t>
      </w:r>
      <w:r>
        <w:rPr>
          <w:b/>
        </w:rPr>
        <w:t>10</w:t>
      </w:r>
      <w:r w:rsidRPr="00DB2D97">
        <w:rPr>
          <w:b/>
        </w:rPr>
        <w:t xml:space="preserve"> viser et </w:t>
      </w:r>
      <w:r>
        <w:rPr>
          <w:b/>
        </w:rPr>
        <w:t>over</w:t>
      </w:r>
      <w:r w:rsidRPr="00CF6CB3">
        <w:rPr>
          <w:b/>
        </w:rPr>
        <w:t>skudd</w:t>
      </w:r>
      <w:r w:rsidRPr="00DB2D97">
        <w:rPr>
          <w:b/>
        </w:rPr>
        <w:t xml:space="preserve"> på kr </w:t>
      </w:r>
      <w:r>
        <w:rPr>
          <w:b/>
        </w:rPr>
        <w:t>1.847,50</w:t>
      </w:r>
      <w:r w:rsidRPr="00DB2D97">
        <w:t>.</w:t>
      </w:r>
      <w:r w:rsidRPr="00DB2D97">
        <w:rPr>
          <w:b/>
        </w:rPr>
        <w:t xml:space="preserve"> </w:t>
      </w:r>
    </w:p>
    <w:p w:rsidR="005079F6" w:rsidRPr="00DB2D97" w:rsidRDefault="005079F6" w:rsidP="005079F6">
      <w:pPr>
        <w:rPr>
          <w:b/>
        </w:rPr>
      </w:pPr>
    </w:p>
    <w:p w:rsidR="005079F6" w:rsidRDefault="005079F6" w:rsidP="005079F6">
      <w:pPr>
        <w:rPr>
          <w:b/>
        </w:rPr>
      </w:pPr>
      <w:r>
        <w:rPr>
          <w:b/>
        </w:rPr>
        <w:t>Jeg</w:t>
      </w:r>
      <w:r w:rsidRPr="00DB2D97">
        <w:rPr>
          <w:b/>
        </w:rPr>
        <w:t xml:space="preserve"> har utført følgende revisjonshandlinger: </w:t>
      </w:r>
    </w:p>
    <w:p w:rsidR="005079F6" w:rsidRDefault="005079F6" w:rsidP="005079F6">
      <w:r>
        <w:t xml:space="preserve">Jeg har utført revisjonen i samsvar med lov, forskrift og god revisjonsskikk i Norge, herunder revisjonsstandarder vedtatt av Den norske Revisorforening. Revisjonsstandardene krever at jeg planlegger og utfører revisjonen for å oppnå betryggende sikkerhet for at årsregnskapet ikke inneholder vesentlig feilinformasjon. Revisjon omfatter kontroll av materialet som underbygger informasjonen i årsregnskapet, vurdering av de benyttede regnskapsprinsipper og vesentlige regnskapsestimater, samt vurdering av innholdet i og presentasjonen av årsregnskapet. I den grad det følger av god revisjonsskikk, omfatter revisjon også en gjennomgåelse av rådets formuesforvaltning og regnskaps- og </w:t>
      </w:r>
      <w:proofErr w:type="spellStart"/>
      <w:r>
        <w:t>internkontrollsystemer</w:t>
      </w:r>
      <w:proofErr w:type="spellEnd"/>
      <w:r>
        <w:t>. Jeg mener at min revisjon gir et forsvarlig grunnlag for min uttalelse.</w:t>
      </w:r>
    </w:p>
    <w:p w:rsidR="005079F6" w:rsidRPr="00CF6CB3" w:rsidRDefault="005079F6" w:rsidP="005079F6">
      <w:pPr>
        <w:rPr>
          <w:b/>
        </w:rPr>
      </w:pPr>
    </w:p>
    <w:p w:rsidR="005079F6" w:rsidRPr="00DB2D97" w:rsidRDefault="005079F6" w:rsidP="005079F6">
      <w:pPr>
        <w:rPr>
          <w:b/>
          <w:i/>
        </w:rPr>
      </w:pPr>
      <w:r>
        <w:rPr>
          <w:b/>
        </w:rPr>
        <w:t>Jeg</w:t>
      </w:r>
      <w:r w:rsidRPr="00DB2D97">
        <w:rPr>
          <w:b/>
        </w:rPr>
        <w:t xml:space="preserve"> har ikke avdekket noen feil eller mangler i regnskapet.</w:t>
      </w:r>
    </w:p>
    <w:p w:rsidR="005079F6" w:rsidRPr="00DB2D97" w:rsidRDefault="005079F6" w:rsidP="005079F6">
      <w:pPr>
        <w:rPr>
          <w:b/>
          <w:i/>
        </w:rPr>
      </w:pPr>
    </w:p>
    <w:p w:rsidR="005079F6" w:rsidRPr="00DB2D97" w:rsidRDefault="005079F6" w:rsidP="005079F6">
      <w:r>
        <w:rPr>
          <w:b/>
        </w:rPr>
        <w:t>Jeg</w:t>
      </w:r>
      <w:r w:rsidRPr="00DB2D97">
        <w:rPr>
          <w:b/>
        </w:rPr>
        <w:t xml:space="preserve"> mener at dokumentasjonen for regnskapet og regnskapsføringen er i samsvar med idrettens regnskapsbestemmelser,</w:t>
      </w:r>
      <w:r>
        <w:rPr>
          <w:b/>
        </w:rPr>
        <w:t xml:space="preserve"> </w:t>
      </w:r>
      <w:r w:rsidRPr="00DB2D97">
        <w:rPr>
          <w:b/>
        </w:rPr>
        <w:t xml:space="preserve">og </w:t>
      </w:r>
      <w:r>
        <w:rPr>
          <w:b/>
        </w:rPr>
        <w:t>jeg</w:t>
      </w:r>
      <w:r w:rsidRPr="00DB2D97">
        <w:rPr>
          <w:b/>
        </w:rPr>
        <w:t xml:space="preserve"> mener at årsregnskapet for </w:t>
      </w:r>
      <w:r w:rsidRPr="00CF6CB3">
        <w:rPr>
          <w:b/>
        </w:rPr>
        <w:t>20</w:t>
      </w:r>
      <w:r>
        <w:rPr>
          <w:b/>
        </w:rPr>
        <w:t>10</w:t>
      </w:r>
      <w:r w:rsidRPr="00DB2D97">
        <w:t xml:space="preserve"> </w:t>
      </w:r>
      <w:r w:rsidRPr="00DB2D97">
        <w:rPr>
          <w:b/>
        </w:rPr>
        <w:t xml:space="preserve">kan fastsettes som </w:t>
      </w:r>
      <w:r>
        <w:rPr>
          <w:b/>
        </w:rPr>
        <w:t xml:space="preserve">Bodø </w:t>
      </w:r>
      <w:proofErr w:type="spellStart"/>
      <w:r w:rsidRPr="00CF6CB3">
        <w:rPr>
          <w:b/>
        </w:rPr>
        <w:t>idrettsråds</w:t>
      </w:r>
      <w:proofErr w:type="spellEnd"/>
      <w:r w:rsidRPr="00CF6CB3">
        <w:rPr>
          <w:b/>
        </w:rPr>
        <w:t xml:space="preserve"> </w:t>
      </w:r>
      <w:r w:rsidRPr="00DB2D97">
        <w:rPr>
          <w:b/>
        </w:rPr>
        <w:t xml:space="preserve">årsregnskap for </w:t>
      </w:r>
      <w:r w:rsidRPr="00CF6CB3">
        <w:rPr>
          <w:b/>
        </w:rPr>
        <w:t>20</w:t>
      </w:r>
      <w:r>
        <w:rPr>
          <w:b/>
        </w:rPr>
        <w:t>10</w:t>
      </w:r>
      <w:r w:rsidRPr="00DB2D97">
        <w:t>.</w:t>
      </w:r>
    </w:p>
    <w:p w:rsidR="005079F6" w:rsidRPr="00DB2D97" w:rsidRDefault="005079F6" w:rsidP="005079F6">
      <w:pPr>
        <w:rPr>
          <w:b/>
        </w:rPr>
      </w:pPr>
    </w:p>
    <w:p w:rsidR="005079F6" w:rsidRPr="00DB2D97" w:rsidRDefault="005079F6" w:rsidP="005079F6">
      <w:pPr>
        <w:rPr>
          <w:b/>
        </w:rPr>
      </w:pPr>
    </w:p>
    <w:p w:rsidR="005079F6" w:rsidRPr="00DB2D97" w:rsidRDefault="005079F6" w:rsidP="005079F6">
      <w:pPr>
        <w:rPr>
          <w:b/>
        </w:rPr>
      </w:pPr>
    </w:p>
    <w:p w:rsidR="005079F6" w:rsidRPr="00DB2D97" w:rsidRDefault="005079F6" w:rsidP="005079F6">
      <w:pPr>
        <w:rPr>
          <w:b/>
        </w:rPr>
      </w:pPr>
    </w:p>
    <w:p w:rsidR="005079F6" w:rsidRPr="00DB2D97" w:rsidRDefault="005079F6" w:rsidP="005079F6">
      <w:r>
        <w:t>Bodø, 03.03.2011</w:t>
      </w:r>
    </w:p>
    <w:p w:rsidR="005079F6" w:rsidRPr="00DB2D97" w:rsidRDefault="005079F6" w:rsidP="005079F6"/>
    <w:p w:rsidR="005079F6" w:rsidRPr="00DB2D97" w:rsidRDefault="005079F6" w:rsidP="005079F6"/>
    <w:p w:rsidR="005079F6" w:rsidRPr="00DB2D97" w:rsidRDefault="005079F6" w:rsidP="005079F6"/>
    <w:p w:rsidR="005079F6" w:rsidRDefault="005079F6" w:rsidP="005079F6">
      <w:r w:rsidRPr="00DB2D97">
        <w:tab/>
      </w:r>
      <w:r w:rsidRPr="00DB2D97">
        <w:tab/>
      </w:r>
      <w:r w:rsidRPr="00DB2D97">
        <w:tab/>
      </w:r>
      <w:r w:rsidRPr="00DB2D97">
        <w:tab/>
      </w:r>
      <w:r w:rsidRPr="00DB2D97">
        <w:tab/>
      </w:r>
      <w:r w:rsidRPr="00DB2D97">
        <w:tab/>
      </w:r>
    </w:p>
    <w:p w:rsidR="005079F6" w:rsidRDefault="005079F6" w:rsidP="005079F6">
      <w:pPr>
        <w:rPr>
          <w:i/>
        </w:rPr>
      </w:pPr>
      <w:smartTag w:uri="urn:schemas-microsoft-com:office:smarttags" w:element="PersonName">
        <w:smartTagPr>
          <w:attr w:name="ProductID" w:val="Bj￸rn Pettersen"/>
        </w:smartTagPr>
        <w:r>
          <w:rPr>
            <w:i/>
          </w:rPr>
          <w:t>Bjørn Pettersen</w:t>
        </w:r>
      </w:smartTag>
    </w:p>
    <w:p w:rsidR="000036FD" w:rsidRPr="000036FD" w:rsidRDefault="005079F6" w:rsidP="005079F6">
      <w:pPr>
        <w:rPr>
          <w:lang w:eastAsia="en-US"/>
        </w:rPr>
      </w:pPr>
      <w:r>
        <w:rPr>
          <w:i/>
        </w:rPr>
        <w:t>Regnskapsfører Innstrandens IL/Mørkvedhallen BA</w:t>
      </w:r>
      <w:r w:rsidRPr="00DB2D97">
        <w:rPr>
          <w:i/>
        </w:rPr>
        <w:tab/>
      </w:r>
      <w:r w:rsidRPr="00DB2D97">
        <w:rPr>
          <w:i/>
        </w:rPr>
        <w:tab/>
      </w:r>
      <w:r w:rsidRPr="00DB2D97">
        <w:rPr>
          <w:i/>
        </w:rPr>
        <w:tab/>
      </w:r>
      <w:r w:rsidRPr="00DB2D97">
        <w:rPr>
          <w:i/>
        </w:rPr>
        <w:tab/>
      </w:r>
    </w:p>
    <w:p w:rsidR="001D1BF9" w:rsidRDefault="001D1BF9" w:rsidP="00831236"/>
    <w:p w:rsidR="000036FD" w:rsidRDefault="000036FD" w:rsidP="000036FD">
      <w:pPr>
        <w:pStyle w:val="Overskrift1"/>
      </w:pPr>
      <w:bookmarkStart w:id="30" w:name="_Toc286930364"/>
      <w:r>
        <w:lastRenderedPageBreak/>
        <w:t>HANDLINGSPLAN 2011</w:t>
      </w:r>
      <w:bookmarkEnd w:id="30"/>
    </w:p>
    <w:p w:rsidR="000036FD" w:rsidRPr="00261560" w:rsidRDefault="000036FD" w:rsidP="000036FD">
      <w:pPr>
        <w:tabs>
          <w:tab w:val="left" w:pos="-850"/>
          <w:tab w:val="left" w:pos="-567"/>
          <w:tab w:val="left" w:pos="-1"/>
          <w:tab w:val="left" w:pos="565"/>
          <w:tab w:val="left" w:pos="1416"/>
          <w:tab w:val="left" w:pos="1698"/>
          <w:tab w:val="left" w:pos="1983"/>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r w:rsidRPr="00261560">
        <w:t xml:space="preserve">Styret i Bodø idrettsråd legger </w:t>
      </w:r>
      <w:r w:rsidR="00E2478F">
        <w:t xml:space="preserve">overfor årsmøtet </w:t>
      </w:r>
      <w:r w:rsidRPr="00261560">
        <w:t>frem forslag om handlingsplan skissert slik;</w:t>
      </w:r>
    </w:p>
    <w:p w:rsidR="000036FD" w:rsidRPr="00261560" w:rsidRDefault="000036FD" w:rsidP="000036FD">
      <w:pPr>
        <w:tabs>
          <w:tab w:val="left" w:pos="-850"/>
          <w:tab w:val="left" w:pos="-567"/>
          <w:tab w:val="left" w:pos="-1"/>
          <w:tab w:val="left" w:pos="565"/>
          <w:tab w:val="left" w:pos="1416"/>
          <w:tab w:val="left" w:pos="1698"/>
          <w:tab w:val="left" w:pos="1983"/>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p>
    <w:p w:rsidR="000036FD" w:rsidRPr="00261560" w:rsidRDefault="000036FD" w:rsidP="000036FD">
      <w:pPr>
        <w:tabs>
          <w:tab w:val="left" w:pos="-850"/>
          <w:tab w:val="left" w:pos="-567"/>
          <w:tab w:val="left" w:pos="-1"/>
          <w:tab w:val="left" w:pos="565"/>
          <w:tab w:val="left" w:pos="1416"/>
          <w:tab w:val="left" w:pos="1698"/>
          <w:tab w:val="left" w:pos="1983"/>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bCs/>
        </w:rPr>
      </w:pPr>
      <w:r w:rsidRPr="00261560">
        <w:rPr>
          <w:b/>
          <w:bCs/>
        </w:rPr>
        <w:t>Hovedmål:</w:t>
      </w:r>
    </w:p>
    <w:p w:rsidR="000036FD" w:rsidRPr="00261560" w:rsidRDefault="000036FD" w:rsidP="000036FD">
      <w:pPr>
        <w:tabs>
          <w:tab w:val="left" w:pos="-850"/>
          <w:tab w:val="left" w:pos="-567"/>
          <w:tab w:val="left" w:pos="-1"/>
          <w:tab w:val="left" w:pos="565"/>
          <w:tab w:val="left" w:pos="1416"/>
          <w:tab w:val="left" w:pos="1698"/>
          <w:tab w:val="left" w:pos="1983"/>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p>
    <w:p w:rsidR="000036FD" w:rsidRPr="00261560" w:rsidRDefault="000036FD" w:rsidP="000036FD">
      <w:pPr>
        <w:tabs>
          <w:tab w:val="left" w:pos="-850"/>
          <w:tab w:val="left" w:pos="-567"/>
          <w:tab w:val="left" w:pos="-1"/>
          <w:tab w:val="left" w:pos="565"/>
          <w:tab w:val="left" w:pos="1416"/>
          <w:tab w:val="left" w:pos="1698"/>
          <w:tab w:val="left" w:pos="1983"/>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70"/>
      </w:pPr>
      <w:r w:rsidRPr="00261560">
        <w:tab/>
        <w:t xml:space="preserve">Idrettsrådet vil arbeide for å skape bedre </w:t>
      </w:r>
    </w:p>
    <w:p w:rsidR="000036FD" w:rsidRPr="00261560" w:rsidRDefault="000036FD" w:rsidP="000036FD">
      <w:pPr>
        <w:tabs>
          <w:tab w:val="left" w:pos="-850"/>
          <w:tab w:val="left" w:pos="-567"/>
          <w:tab w:val="left" w:pos="-1"/>
          <w:tab w:val="left" w:pos="565"/>
          <w:tab w:val="left" w:pos="1416"/>
          <w:tab w:val="left" w:pos="1698"/>
          <w:tab w:val="left" w:pos="1983"/>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10"/>
      </w:pPr>
      <w:r w:rsidRPr="00261560">
        <w:t>sportslige og økonomiske rammebetingelser til trenings- og konkurranseaktivitet for klubbene i Bodø.</w:t>
      </w:r>
    </w:p>
    <w:p w:rsidR="000036FD" w:rsidRPr="00261560" w:rsidRDefault="000036FD" w:rsidP="000036FD">
      <w:pPr>
        <w:tabs>
          <w:tab w:val="left" w:pos="-850"/>
          <w:tab w:val="left" w:pos="-567"/>
          <w:tab w:val="left" w:pos="-1"/>
          <w:tab w:val="left" w:pos="565"/>
          <w:tab w:val="left" w:pos="1416"/>
          <w:tab w:val="left" w:pos="1698"/>
          <w:tab w:val="left" w:pos="1983"/>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p>
    <w:p w:rsidR="000036FD" w:rsidRPr="00261560" w:rsidRDefault="000036FD" w:rsidP="000036FD">
      <w:pPr>
        <w:tabs>
          <w:tab w:val="left" w:pos="-850"/>
          <w:tab w:val="left" w:pos="-567"/>
          <w:tab w:val="left" w:pos="-1"/>
          <w:tab w:val="left" w:pos="565"/>
          <w:tab w:val="left" w:pos="1416"/>
          <w:tab w:val="left" w:pos="1698"/>
          <w:tab w:val="left" w:pos="1983"/>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r w:rsidRPr="00261560">
        <w:rPr>
          <w:b/>
          <w:bCs/>
        </w:rPr>
        <w:t>Arbeidsmål for 2011</w:t>
      </w:r>
    </w:p>
    <w:p w:rsidR="000036FD" w:rsidRPr="00261560" w:rsidRDefault="000036FD" w:rsidP="000036FD">
      <w:r w:rsidRPr="00261560">
        <w:t>Styret i Bodø Idrettsråd vil i 2011 prioritere følgende arbeidsmål:</w:t>
      </w:r>
    </w:p>
    <w:p w:rsidR="000036FD" w:rsidRPr="00261560" w:rsidRDefault="000036FD" w:rsidP="000036FD"/>
    <w:p w:rsidR="000036FD" w:rsidRPr="00261560" w:rsidRDefault="000036FD" w:rsidP="000036FD">
      <w:pPr>
        <w:numPr>
          <w:ilvl w:val="0"/>
          <w:numId w:val="36"/>
        </w:numPr>
        <w:rPr>
          <w:color w:val="000000"/>
        </w:rPr>
      </w:pPr>
      <w:r w:rsidRPr="00261560">
        <w:rPr>
          <w:color w:val="000000"/>
        </w:rPr>
        <w:t xml:space="preserve">Posisjonere idretten og idrettssaker ved årets kommunevalg. </w:t>
      </w:r>
    </w:p>
    <w:p w:rsidR="000036FD" w:rsidRPr="00261560" w:rsidRDefault="000036FD" w:rsidP="000036FD">
      <w:pPr>
        <w:ind w:left="720"/>
        <w:rPr>
          <w:color w:val="000000"/>
        </w:rPr>
      </w:pPr>
      <w:r w:rsidRPr="00261560">
        <w:rPr>
          <w:color w:val="000000"/>
        </w:rPr>
        <w:tab/>
      </w:r>
    </w:p>
    <w:p w:rsidR="000036FD" w:rsidRPr="00261560" w:rsidRDefault="000036FD" w:rsidP="000036FD">
      <w:pPr>
        <w:numPr>
          <w:ilvl w:val="0"/>
          <w:numId w:val="36"/>
        </w:numPr>
        <w:rPr>
          <w:color w:val="000000"/>
        </w:rPr>
      </w:pPr>
      <w:r w:rsidRPr="00261560">
        <w:t>Å øke driftsstøtte til utvidelse av daglig lederstilling fra 50 % til 100 % fra 1.januar 2012</w:t>
      </w:r>
    </w:p>
    <w:p w:rsidR="000036FD" w:rsidRPr="00261560" w:rsidRDefault="000036FD" w:rsidP="000036FD">
      <w:pPr>
        <w:rPr>
          <w:color w:val="000000"/>
        </w:rPr>
      </w:pPr>
    </w:p>
    <w:p w:rsidR="000036FD" w:rsidRPr="00261560" w:rsidRDefault="000036FD" w:rsidP="000036FD">
      <w:pPr>
        <w:numPr>
          <w:ilvl w:val="0"/>
          <w:numId w:val="36"/>
        </w:numPr>
        <w:rPr>
          <w:color w:val="000000"/>
        </w:rPr>
      </w:pPr>
      <w:r w:rsidRPr="00261560">
        <w:rPr>
          <w:color w:val="000000"/>
        </w:rPr>
        <w:t>Videreutvikle den gode kommunikasjonen med administrasjonen og politikerne i Bodø kommune.</w:t>
      </w:r>
    </w:p>
    <w:p w:rsidR="000036FD" w:rsidRPr="00261560" w:rsidRDefault="000036FD" w:rsidP="000036FD">
      <w:pPr>
        <w:rPr>
          <w:color w:val="000000"/>
        </w:rPr>
      </w:pPr>
    </w:p>
    <w:p w:rsidR="000036FD" w:rsidRPr="00261560" w:rsidRDefault="000036FD" w:rsidP="000036FD">
      <w:pPr>
        <w:numPr>
          <w:ilvl w:val="0"/>
          <w:numId w:val="36"/>
        </w:numPr>
        <w:rPr>
          <w:color w:val="000000"/>
        </w:rPr>
      </w:pPr>
      <w:r w:rsidRPr="00261560">
        <w:rPr>
          <w:color w:val="000000"/>
        </w:rPr>
        <w:t>Ferdigstille forstudie ”</w:t>
      </w:r>
      <w:proofErr w:type="spellStart"/>
      <w:r w:rsidRPr="00261560">
        <w:rPr>
          <w:color w:val="000000"/>
        </w:rPr>
        <w:t>Idrettsbyen</w:t>
      </w:r>
      <w:proofErr w:type="spellEnd"/>
      <w:r w:rsidRPr="00261560">
        <w:rPr>
          <w:color w:val="000000"/>
        </w:rPr>
        <w:t xml:space="preserve"> Bodø 2016” innen juni. Utarbeide DA søknad forprosjekt ”</w:t>
      </w:r>
      <w:proofErr w:type="spellStart"/>
      <w:r w:rsidRPr="00261560">
        <w:rPr>
          <w:color w:val="000000"/>
        </w:rPr>
        <w:t>Idrettsbyen</w:t>
      </w:r>
      <w:proofErr w:type="spellEnd"/>
      <w:r w:rsidRPr="00261560">
        <w:rPr>
          <w:color w:val="000000"/>
        </w:rPr>
        <w:t xml:space="preserve"> Bodø 2016” innen juni</w:t>
      </w:r>
      <w:r w:rsidR="00E2478F">
        <w:rPr>
          <w:color w:val="000000"/>
        </w:rPr>
        <w:t>.</w:t>
      </w:r>
    </w:p>
    <w:p w:rsidR="000036FD" w:rsidRPr="00261560" w:rsidRDefault="000036FD" w:rsidP="000036FD">
      <w:pPr>
        <w:rPr>
          <w:color w:val="000000"/>
        </w:rPr>
      </w:pPr>
    </w:p>
    <w:p w:rsidR="000036FD" w:rsidRPr="00261560" w:rsidRDefault="000036FD" w:rsidP="000036FD">
      <w:pPr>
        <w:widowControl w:val="0"/>
        <w:numPr>
          <w:ilvl w:val="0"/>
          <w:numId w:val="36"/>
        </w:numPr>
        <w:autoSpaceDE w:val="0"/>
        <w:autoSpaceDN w:val="0"/>
        <w:adjustRightInd w:val="0"/>
        <w:rPr>
          <w:color w:val="000000"/>
        </w:rPr>
      </w:pPr>
      <w:r w:rsidRPr="00261560">
        <w:rPr>
          <w:color w:val="000000"/>
        </w:rPr>
        <w:t>I samarbeid med idrettsavdelingen i Bodø kommune utarbeide retningslinjer for fordeling av treningstid for alle idretter som har behov for treningstid i kommunale idrettsanlegg</w:t>
      </w:r>
    </w:p>
    <w:p w:rsidR="000036FD" w:rsidRPr="00261560" w:rsidRDefault="000036FD" w:rsidP="000036FD">
      <w:pPr>
        <w:ind w:left="765"/>
        <w:rPr>
          <w:color w:val="000000"/>
        </w:rPr>
      </w:pPr>
    </w:p>
    <w:p w:rsidR="000036FD" w:rsidRPr="00261560" w:rsidRDefault="000036FD" w:rsidP="000036FD">
      <w:pPr>
        <w:widowControl w:val="0"/>
        <w:numPr>
          <w:ilvl w:val="0"/>
          <w:numId w:val="36"/>
        </w:numPr>
        <w:autoSpaceDE w:val="0"/>
        <w:autoSpaceDN w:val="0"/>
        <w:adjustRightInd w:val="0"/>
        <w:rPr>
          <w:color w:val="000000"/>
        </w:rPr>
      </w:pPr>
      <w:r w:rsidRPr="00261560">
        <w:rPr>
          <w:color w:val="000000"/>
        </w:rPr>
        <w:t xml:space="preserve">Sak om subsidier/tilskudd til trening for barn og unge til politisk behandling i løpet av våren i år. </w:t>
      </w:r>
    </w:p>
    <w:p w:rsidR="000036FD" w:rsidRDefault="000036FD" w:rsidP="00831236"/>
    <w:p w:rsidR="000036FD" w:rsidRDefault="000036FD" w:rsidP="000036FD">
      <w:pPr>
        <w:pStyle w:val="Overskrift1"/>
      </w:pPr>
      <w:bookmarkStart w:id="31" w:name="_Toc286930365"/>
      <w:r>
        <w:lastRenderedPageBreak/>
        <w:t>KLUBBKONTINGENT 2012</w:t>
      </w:r>
      <w:bookmarkEnd w:id="31"/>
    </w:p>
    <w:p w:rsidR="000036FD" w:rsidRDefault="000036FD" w:rsidP="000036FD">
      <w:pPr>
        <w:rPr>
          <w:rFonts w:eastAsia="Calibri"/>
          <w:color w:val="000000"/>
        </w:rPr>
      </w:pPr>
      <w:r>
        <w:t xml:space="preserve">Styret foreslår </w:t>
      </w:r>
      <w:r w:rsidR="00E2478F">
        <w:t xml:space="preserve">overfor årsmøte å innføre </w:t>
      </w:r>
      <w:r>
        <w:t xml:space="preserve">følgende </w:t>
      </w:r>
      <w:r w:rsidRPr="001246A3">
        <w:rPr>
          <w:rFonts w:eastAsia="Calibri"/>
          <w:color w:val="000000"/>
        </w:rPr>
        <w:t>kontingen</w:t>
      </w:r>
      <w:r>
        <w:rPr>
          <w:rFonts w:eastAsia="Calibri"/>
          <w:color w:val="000000"/>
        </w:rPr>
        <w:t>tsatser for klubbene fra 2012;</w:t>
      </w:r>
    </w:p>
    <w:p w:rsidR="000036FD" w:rsidRDefault="000036FD" w:rsidP="000036FD">
      <w:pPr>
        <w:rPr>
          <w:rFonts w:eastAsia="Calibri"/>
          <w:color w:val="000000"/>
        </w:rPr>
      </w:pPr>
    </w:p>
    <w:p w:rsidR="000036FD" w:rsidRPr="00210AE6" w:rsidRDefault="000036FD" w:rsidP="000036FD">
      <w:pPr>
        <w:rPr>
          <w:rFonts w:eastAsia="Calibri"/>
          <w:color w:val="000000"/>
        </w:rPr>
      </w:pPr>
      <w:r>
        <w:t>Flere enn 500 medlemmer;</w:t>
      </w:r>
      <w:r>
        <w:tab/>
      </w:r>
      <w:r>
        <w:tab/>
        <w:t>kr.6</w:t>
      </w:r>
      <w:r w:rsidRPr="00E34E0A">
        <w:t>.000,-</w:t>
      </w:r>
    </w:p>
    <w:p w:rsidR="000036FD" w:rsidRPr="00E34E0A" w:rsidRDefault="000036FD" w:rsidP="000036FD">
      <w:pPr>
        <w:autoSpaceDE w:val="0"/>
        <w:autoSpaceDN w:val="0"/>
        <w:adjustRightInd w:val="0"/>
      </w:pPr>
      <w:r w:rsidRPr="00E34E0A">
        <w:t>Fr</w:t>
      </w:r>
      <w:r>
        <w:t>a 250 til 499 medlemmer;</w:t>
      </w:r>
      <w:r>
        <w:tab/>
      </w:r>
      <w:r>
        <w:tab/>
        <w:t>kr.3.0</w:t>
      </w:r>
      <w:r w:rsidRPr="00E34E0A">
        <w:t>00,-</w:t>
      </w:r>
    </w:p>
    <w:p w:rsidR="000036FD" w:rsidRPr="00E34E0A" w:rsidRDefault="000036FD" w:rsidP="000036FD">
      <w:pPr>
        <w:autoSpaceDE w:val="0"/>
        <w:autoSpaceDN w:val="0"/>
        <w:adjustRightInd w:val="0"/>
      </w:pPr>
      <w:r w:rsidRPr="00E34E0A">
        <w:t>Fra</w:t>
      </w:r>
      <w:r>
        <w:t xml:space="preserve"> 100 til 249 medlemmer;</w:t>
      </w:r>
      <w:r>
        <w:tab/>
      </w:r>
      <w:r>
        <w:tab/>
        <w:t>kr.1.50</w:t>
      </w:r>
      <w:r w:rsidRPr="00E34E0A">
        <w:t>0,-</w:t>
      </w:r>
    </w:p>
    <w:p w:rsidR="000036FD" w:rsidRPr="00E34E0A" w:rsidRDefault="000036FD" w:rsidP="000036FD">
      <w:pPr>
        <w:autoSpaceDE w:val="0"/>
        <w:autoSpaceDN w:val="0"/>
        <w:adjustRightInd w:val="0"/>
      </w:pPr>
      <w:r w:rsidRPr="00E34E0A">
        <w:t>Fra 20</w:t>
      </w:r>
      <w:r>
        <w:t xml:space="preserve"> til 100 medlemmer;</w:t>
      </w:r>
      <w:r>
        <w:tab/>
      </w:r>
      <w:r>
        <w:tab/>
      </w:r>
      <w:r w:rsidRPr="00E34E0A">
        <w:t>kr.   500,-</w:t>
      </w:r>
    </w:p>
    <w:p w:rsidR="000036FD" w:rsidRDefault="000036FD" w:rsidP="000036FD">
      <w:pPr>
        <w:rPr>
          <w:lang w:eastAsia="en-US"/>
        </w:rPr>
      </w:pPr>
    </w:p>
    <w:p w:rsidR="00C6577F" w:rsidRDefault="00C6577F" w:rsidP="00C6577F">
      <w:pPr>
        <w:pStyle w:val="Overskrift1"/>
      </w:pPr>
      <w:bookmarkStart w:id="32" w:name="_Toc286930366"/>
      <w:r>
        <w:lastRenderedPageBreak/>
        <w:t>BUDSJETT 2011</w:t>
      </w:r>
      <w:bookmarkEnd w:id="32"/>
    </w:p>
    <w:p w:rsidR="00E2478F" w:rsidRPr="00E2478F" w:rsidRDefault="00E2478F" w:rsidP="00E2478F">
      <w:pPr>
        <w:rPr>
          <w:lang w:eastAsia="en-US"/>
        </w:rPr>
      </w:pPr>
      <w:r>
        <w:rPr>
          <w:lang w:eastAsia="en-US"/>
        </w:rPr>
        <w:t>Styret legger frem følgende forslag til budsjett for 2011;</w:t>
      </w:r>
    </w:p>
    <w:tbl>
      <w:tblPr>
        <w:tblW w:w="7520" w:type="dxa"/>
        <w:tblInd w:w="55" w:type="dxa"/>
        <w:tblCellMar>
          <w:left w:w="70" w:type="dxa"/>
          <w:right w:w="70" w:type="dxa"/>
        </w:tblCellMar>
        <w:tblLook w:val="04A0"/>
      </w:tblPr>
      <w:tblGrid>
        <w:gridCol w:w="4640"/>
        <w:gridCol w:w="1440"/>
        <w:gridCol w:w="1440"/>
      </w:tblGrid>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Tekst</w:t>
            </w:r>
          </w:p>
        </w:tc>
        <w:tc>
          <w:tcPr>
            <w:tcW w:w="1440" w:type="dxa"/>
            <w:tcBorders>
              <w:top w:val="nil"/>
              <w:left w:val="nil"/>
              <w:bottom w:val="nil"/>
              <w:right w:val="nil"/>
            </w:tcBorders>
            <w:shd w:val="clear" w:color="auto" w:fill="auto"/>
            <w:noWrap/>
            <w:vAlign w:val="bottom"/>
            <w:hideMark/>
          </w:tcPr>
          <w:p w:rsidR="00772C07" w:rsidRDefault="00772C07">
            <w:pPr>
              <w:jc w:val="center"/>
              <w:rPr>
                <w:rFonts w:ascii="Calibri" w:hAnsi="Calibri" w:cs="Calibri"/>
                <w:color w:val="000000"/>
                <w:sz w:val="18"/>
                <w:szCs w:val="18"/>
              </w:rPr>
            </w:pPr>
            <w:r>
              <w:rPr>
                <w:rFonts w:ascii="Calibri" w:hAnsi="Calibri" w:cs="Calibri"/>
                <w:color w:val="000000"/>
                <w:sz w:val="18"/>
                <w:szCs w:val="18"/>
              </w:rPr>
              <w:t>Faktisk hittil i år</w:t>
            </w:r>
          </w:p>
        </w:tc>
        <w:tc>
          <w:tcPr>
            <w:tcW w:w="1440" w:type="dxa"/>
            <w:tcBorders>
              <w:top w:val="nil"/>
              <w:left w:val="nil"/>
              <w:bottom w:val="nil"/>
              <w:right w:val="nil"/>
            </w:tcBorders>
            <w:shd w:val="clear" w:color="auto" w:fill="auto"/>
            <w:noWrap/>
            <w:vAlign w:val="bottom"/>
            <w:hideMark/>
          </w:tcPr>
          <w:p w:rsidR="00772C07" w:rsidRDefault="00772C07">
            <w:pPr>
              <w:jc w:val="center"/>
              <w:rPr>
                <w:rFonts w:ascii="Calibri" w:hAnsi="Calibri" w:cs="Calibri"/>
                <w:color w:val="000000"/>
                <w:sz w:val="18"/>
                <w:szCs w:val="18"/>
              </w:rPr>
            </w:pPr>
            <w:r>
              <w:rPr>
                <w:rFonts w:ascii="Calibri" w:hAnsi="Calibri" w:cs="Calibri"/>
                <w:color w:val="000000"/>
                <w:sz w:val="18"/>
                <w:szCs w:val="18"/>
              </w:rPr>
              <w:t>Budsjett 2011</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DRIFTSINNTEKTER</w:t>
            </w: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Andre inntekter</w:t>
            </w: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3410 - Tilskudd Nordland Idrettskrets</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-17 500,00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-25 000,00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3420 - Tilskudd Bodø kommune</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-105 000,00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-250 000,00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3430 - Momskompensasjon</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-11 781,00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-10 000,00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3910 - </w:t>
            </w:r>
            <w:proofErr w:type="spellStart"/>
            <w:r>
              <w:rPr>
                <w:rFonts w:ascii="Calibri" w:hAnsi="Calibri" w:cs="Calibri"/>
                <w:color w:val="000000"/>
                <w:sz w:val="22"/>
                <w:szCs w:val="22"/>
              </w:rPr>
              <w:t>Kontigenter</w:t>
            </w:r>
            <w:proofErr w:type="spellEnd"/>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-78 550,00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-80 000,00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Sum Andre inntekter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-212 831,00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-365 000,00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SUM DRIFTSINNTEKTER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-212 831,00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-365 000,00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DRIFTSKOSTNADER</w:t>
            </w: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Lønnskostnader</w:t>
            </w: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5000 - Lønn til ansatte</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116 528,00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260 000,00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5180 - Feriepenger beregnet</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13 983,36</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5182 - Arbeidsgiveravgift påløpte feriepenger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1 104,64</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5210 - Fri telefon</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3 000,00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5400 - Arbeidsgiveravgift</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9 205,74</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Sum Lønnskostnader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143 821,74</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Driftskostnader</w:t>
            </w: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260 000,00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6300 - Leie lokaler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14 400,00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16 000,00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6700 - Revisjons- og regnskapshonorarer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5 000,00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6 000,00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6800 - Kontorrekvisita</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6890 - Andre kontorkostnader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465,80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1 200,00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6895 - EDB kostnader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13 000,00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20 000,00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6900 - Telefon</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1 355,20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14 000,00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6940 - Porto</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491,34</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7700 - Styre- og bedriftsforsamlingsmøter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500,00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7710 - Årsmøte</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8 595,00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9 000,00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7720 - Diverse møtekostnader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980,00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20 000,00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 xml:space="preserve">     7770 - Bank og kortgebyrer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144,00</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150,00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Sum Driftskostnader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44 431,34</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87 850,00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SUM DRIFTSKOSTNADER</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188 253,08</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347 850,00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r>
              <w:rPr>
                <w:rFonts w:ascii="Calibri" w:hAnsi="Calibri" w:cs="Calibri"/>
                <w:color w:val="000000"/>
                <w:sz w:val="22"/>
                <w:szCs w:val="22"/>
              </w:rPr>
              <w:t>Driftsresultat</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-24 577,92</w:t>
            </w:r>
          </w:p>
        </w:tc>
        <w:tc>
          <w:tcPr>
            <w:tcW w:w="1440" w:type="dxa"/>
            <w:tcBorders>
              <w:top w:val="nil"/>
              <w:left w:val="nil"/>
              <w:bottom w:val="nil"/>
              <w:right w:val="nil"/>
            </w:tcBorders>
            <w:shd w:val="clear" w:color="auto" w:fill="auto"/>
            <w:noWrap/>
            <w:vAlign w:val="bottom"/>
            <w:hideMark/>
          </w:tcPr>
          <w:p w:rsidR="00772C07" w:rsidRDefault="00772C07">
            <w:pPr>
              <w:jc w:val="right"/>
              <w:rPr>
                <w:rFonts w:ascii="Calibri" w:hAnsi="Calibri" w:cs="Calibri"/>
                <w:color w:val="000000"/>
                <w:sz w:val="22"/>
                <w:szCs w:val="22"/>
              </w:rPr>
            </w:pPr>
            <w:r>
              <w:rPr>
                <w:rFonts w:ascii="Calibri" w:hAnsi="Calibri" w:cs="Calibri"/>
                <w:color w:val="000000"/>
                <w:sz w:val="22"/>
                <w:szCs w:val="22"/>
              </w:rPr>
              <w:t>-17 150,00</w:t>
            </w: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r w:rsidR="00772C07" w:rsidTr="00772C07">
        <w:trPr>
          <w:trHeight w:val="300"/>
        </w:trPr>
        <w:tc>
          <w:tcPr>
            <w:tcW w:w="46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72C07" w:rsidRDefault="00772C07">
            <w:pPr>
              <w:rPr>
                <w:rFonts w:ascii="Calibri" w:hAnsi="Calibri" w:cs="Calibri"/>
                <w:color w:val="000000"/>
                <w:sz w:val="22"/>
                <w:szCs w:val="22"/>
              </w:rPr>
            </w:pPr>
          </w:p>
        </w:tc>
      </w:tr>
    </w:tbl>
    <w:p w:rsidR="00C6577F" w:rsidRDefault="00C6577F" w:rsidP="000036FD">
      <w:pPr>
        <w:rPr>
          <w:lang w:eastAsia="en-US"/>
        </w:rPr>
      </w:pPr>
    </w:p>
    <w:sectPr w:rsidR="00C6577F" w:rsidSect="00AD47F0">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22" w:rsidRDefault="00703922">
      <w:r>
        <w:separator/>
      </w:r>
    </w:p>
  </w:endnote>
  <w:endnote w:type="continuationSeparator" w:id="0">
    <w:p w:rsidR="00703922" w:rsidRDefault="007039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22" w:rsidRDefault="00E71BC7" w:rsidP="00F93148">
    <w:pPr>
      <w:pStyle w:val="Bunntekst"/>
      <w:framePr w:wrap="around" w:vAnchor="text" w:hAnchor="margin" w:xAlign="right" w:y="1"/>
      <w:rPr>
        <w:rStyle w:val="Sidetall"/>
      </w:rPr>
    </w:pPr>
    <w:r>
      <w:rPr>
        <w:rStyle w:val="Sidetall"/>
      </w:rPr>
      <w:fldChar w:fldCharType="begin"/>
    </w:r>
    <w:r w:rsidR="00703922">
      <w:rPr>
        <w:rStyle w:val="Sidetall"/>
      </w:rPr>
      <w:instrText xml:space="preserve">PAGE  </w:instrText>
    </w:r>
    <w:r>
      <w:rPr>
        <w:rStyle w:val="Sidetall"/>
      </w:rPr>
      <w:fldChar w:fldCharType="end"/>
    </w:r>
  </w:p>
  <w:p w:rsidR="00703922" w:rsidRDefault="00703922" w:rsidP="00AD47F0">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22" w:rsidRDefault="00E71BC7" w:rsidP="00F93148">
    <w:pPr>
      <w:pStyle w:val="Bunntekst"/>
      <w:framePr w:wrap="around" w:vAnchor="text" w:hAnchor="margin" w:xAlign="right" w:y="1"/>
      <w:rPr>
        <w:rStyle w:val="Sidetall"/>
      </w:rPr>
    </w:pPr>
    <w:r>
      <w:rPr>
        <w:rStyle w:val="Sidetall"/>
      </w:rPr>
      <w:fldChar w:fldCharType="begin"/>
    </w:r>
    <w:r w:rsidR="00703922">
      <w:rPr>
        <w:rStyle w:val="Sidetall"/>
      </w:rPr>
      <w:instrText xml:space="preserve">PAGE  </w:instrText>
    </w:r>
    <w:r>
      <w:rPr>
        <w:rStyle w:val="Sidetall"/>
      </w:rPr>
      <w:fldChar w:fldCharType="separate"/>
    </w:r>
    <w:r w:rsidR="00A51816">
      <w:rPr>
        <w:rStyle w:val="Sidetall"/>
        <w:noProof/>
      </w:rPr>
      <w:t>2</w:t>
    </w:r>
    <w:r>
      <w:rPr>
        <w:rStyle w:val="Sidetall"/>
      </w:rPr>
      <w:fldChar w:fldCharType="end"/>
    </w:r>
  </w:p>
  <w:p w:rsidR="00703922" w:rsidRDefault="00703922" w:rsidP="00C6577F">
    <w:pPr>
      <w:pStyle w:val="Bunntekst"/>
      <w:ind w:right="360"/>
      <w:jc w:val="center"/>
    </w:pPr>
    <w:r>
      <w:t>ÅRSMELDING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22" w:rsidRDefault="00703922">
      <w:r>
        <w:separator/>
      </w:r>
    </w:p>
  </w:footnote>
  <w:footnote w:type="continuationSeparator" w:id="0">
    <w:p w:rsidR="00703922" w:rsidRDefault="00703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22" w:rsidRDefault="00703922" w:rsidP="00C6577F">
    <w:pPr>
      <w:pStyle w:val="Topptekst"/>
      <w:tabs>
        <w:tab w:val="clear" w:pos="4536"/>
        <w:tab w:val="clear" w:pos="9072"/>
        <w:tab w:val="left" w:pos="4005"/>
      </w:tabs>
    </w:pPr>
    <w:r>
      <w:rPr>
        <w:noProof/>
      </w:rPr>
      <w:drawing>
        <wp:anchor distT="0" distB="0" distL="114300" distR="114300" simplePos="0" relativeHeight="251660288" behindDoc="0" locked="0" layoutInCell="1" allowOverlap="1">
          <wp:simplePos x="0" y="0"/>
          <wp:positionH relativeFrom="column">
            <wp:posOffset>1310005</wp:posOffset>
          </wp:positionH>
          <wp:positionV relativeFrom="paragraph">
            <wp:posOffset>-449580</wp:posOffset>
          </wp:positionV>
          <wp:extent cx="3133725" cy="895350"/>
          <wp:effectExtent l="19050" t="0" r="9525" b="0"/>
          <wp:wrapSquare wrapText="bothSides"/>
          <wp:docPr id="4" name="Bilde 2" descr="Logo BIR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IR NY"/>
                  <pic:cNvPicPr>
                    <a:picLocks noChangeAspect="1" noChangeArrowheads="1"/>
                  </pic:cNvPicPr>
                </pic:nvPicPr>
                <pic:blipFill>
                  <a:blip r:embed="rId1" cstate="print"/>
                  <a:srcRect/>
                  <a:stretch>
                    <a:fillRect/>
                  </a:stretch>
                </pic:blipFill>
                <pic:spPr bwMode="auto">
                  <a:xfrm>
                    <a:off x="0" y="0"/>
                    <a:ext cx="3133725" cy="89535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953"/>
    <w:multiLevelType w:val="hybridMultilevel"/>
    <w:tmpl w:val="C7D84124"/>
    <w:lvl w:ilvl="0" w:tplc="04140009">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2622073"/>
    <w:multiLevelType w:val="hybridMultilevel"/>
    <w:tmpl w:val="9D64AF3A"/>
    <w:lvl w:ilvl="0" w:tplc="04140009">
      <w:start w:val="1"/>
      <w:numFmt w:val="bullet"/>
      <w:lvlText w:val=""/>
      <w:lvlJc w:val="left"/>
      <w:pPr>
        <w:tabs>
          <w:tab w:val="num" w:pos="720"/>
        </w:tabs>
        <w:ind w:left="720" w:hanging="360"/>
      </w:pPr>
      <w:rPr>
        <w:rFonts w:ascii="Wingdings" w:hAnsi="Wingdings" w:hint="default"/>
      </w:rPr>
    </w:lvl>
    <w:lvl w:ilvl="1" w:tplc="1A4888B8">
      <w:start w:val="1"/>
      <w:numFmt w:val="bullet"/>
      <w:lvlText w:val="-"/>
      <w:lvlJc w:val="left"/>
      <w:pPr>
        <w:tabs>
          <w:tab w:val="num" w:pos="1440"/>
        </w:tabs>
        <w:ind w:left="1440" w:hanging="360"/>
      </w:pPr>
      <w:rPr>
        <w:rFonts w:ascii="Courier" w:eastAsia="Times New Roman" w:hAnsi="Courier"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E1A3A7A"/>
    <w:multiLevelType w:val="hybridMultilevel"/>
    <w:tmpl w:val="1D48DC56"/>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13530D1B"/>
    <w:multiLevelType w:val="hybridMultilevel"/>
    <w:tmpl w:val="AE36F0A6"/>
    <w:lvl w:ilvl="0" w:tplc="04140001">
      <w:start w:val="1"/>
      <w:numFmt w:val="bullet"/>
      <w:lvlText w:val=""/>
      <w:lvlJc w:val="left"/>
      <w:pPr>
        <w:tabs>
          <w:tab w:val="num" w:pos="1425"/>
        </w:tabs>
        <w:ind w:left="1425" w:hanging="360"/>
      </w:pPr>
      <w:rPr>
        <w:rFonts w:ascii="Symbol" w:hAnsi="Symbol" w:hint="default"/>
      </w:rPr>
    </w:lvl>
    <w:lvl w:ilvl="1" w:tplc="04140003">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4">
    <w:nsid w:val="172F18C6"/>
    <w:multiLevelType w:val="hybridMultilevel"/>
    <w:tmpl w:val="0DAE2F14"/>
    <w:lvl w:ilvl="0" w:tplc="03FAE8EE">
      <w:numFmt w:val="bullet"/>
      <w:lvlText w:val="-"/>
      <w:lvlJc w:val="left"/>
      <w:pPr>
        <w:tabs>
          <w:tab w:val="num" w:pos="2850"/>
        </w:tabs>
        <w:ind w:left="2850" w:hanging="360"/>
      </w:pPr>
      <w:rPr>
        <w:rFonts w:ascii="Comic Sans MS" w:eastAsia="Times New Roman" w:hAnsi="Comic Sans MS" w:cs="Times New Roman" w:hint="default"/>
      </w:rPr>
    </w:lvl>
    <w:lvl w:ilvl="1" w:tplc="04140003" w:tentative="1">
      <w:start w:val="1"/>
      <w:numFmt w:val="bullet"/>
      <w:lvlText w:val="o"/>
      <w:lvlJc w:val="left"/>
      <w:pPr>
        <w:tabs>
          <w:tab w:val="num" w:pos="3570"/>
        </w:tabs>
        <w:ind w:left="3570" w:hanging="360"/>
      </w:pPr>
      <w:rPr>
        <w:rFonts w:ascii="Courier New" w:hAnsi="Courier New" w:cs="Courier New" w:hint="default"/>
      </w:rPr>
    </w:lvl>
    <w:lvl w:ilvl="2" w:tplc="04140005" w:tentative="1">
      <w:start w:val="1"/>
      <w:numFmt w:val="bullet"/>
      <w:lvlText w:val=""/>
      <w:lvlJc w:val="left"/>
      <w:pPr>
        <w:tabs>
          <w:tab w:val="num" w:pos="4290"/>
        </w:tabs>
        <w:ind w:left="4290" w:hanging="360"/>
      </w:pPr>
      <w:rPr>
        <w:rFonts w:ascii="Wingdings" w:hAnsi="Wingdings" w:hint="default"/>
      </w:rPr>
    </w:lvl>
    <w:lvl w:ilvl="3" w:tplc="04140001" w:tentative="1">
      <w:start w:val="1"/>
      <w:numFmt w:val="bullet"/>
      <w:lvlText w:val=""/>
      <w:lvlJc w:val="left"/>
      <w:pPr>
        <w:tabs>
          <w:tab w:val="num" w:pos="5010"/>
        </w:tabs>
        <w:ind w:left="5010" w:hanging="360"/>
      </w:pPr>
      <w:rPr>
        <w:rFonts w:ascii="Symbol" w:hAnsi="Symbol" w:hint="default"/>
      </w:rPr>
    </w:lvl>
    <w:lvl w:ilvl="4" w:tplc="04140003" w:tentative="1">
      <w:start w:val="1"/>
      <w:numFmt w:val="bullet"/>
      <w:lvlText w:val="o"/>
      <w:lvlJc w:val="left"/>
      <w:pPr>
        <w:tabs>
          <w:tab w:val="num" w:pos="5730"/>
        </w:tabs>
        <w:ind w:left="5730" w:hanging="360"/>
      </w:pPr>
      <w:rPr>
        <w:rFonts w:ascii="Courier New" w:hAnsi="Courier New" w:cs="Courier New" w:hint="default"/>
      </w:rPr>
    </w:lvl>
    <w:lvl w:ilvl="5" w:tplc="04140005" w:tentative="1">
      <w:start w:val="1"/>
      <w:numFmt w:val="bullet"/>
      <w:lvlText w:val=""/>
      <w:lvlJc w:val="left"/>
      <w:pPr>
        <w:tabs>
          <w:tab w:val="num" w:pos="6450"/>
        </w:tabs>
        <w:ind w:left="6450" w:hanging="360"/>
      </w:pPr>
      <w:rPr>
        <w:rFonts w:ascii="Wingdings" w:hAnsi="Wingdings" w:hint="default"/>
      </w:rPr>
    </w:lvl>
    <w:lvl w:ilvl="6" w:tplc="04140001" w:tentative="1">
      <w:start w:val="1"/>
      <w:numFmt w:val="bullet"/>
      <w:lvlText w:val=""/>
      <w:lvlJc w:val="left"/>
      <w:pPr>
        <w:tabs>
          <w:tab w:val="num" w:pos="7170"/>
        </w:tabs>
        <w:ind w:left="7170" w:hanging="360"/>
      </w:pPr>
      <w:rPr>
        <w:rFonts w:ascii="Symbol" w:hAnsi="Symbol" w:hint="default"/>
      </w:rPr>
    </w:lvl>
    <w:lvl w:ilvl="7" w:tplc="04140003" w:tentative="1">
      <w:start w:val="1"/>
      <w:numFmt w:val="bullet"/>
      <w:lvlText w:val="o"/>
      <w:lvlJc w:val="left"/>
      <w:pPr>
        <w:tabs>
          <w:tab w:val="num" w:pos="7890"/>
        </w:tabs>
        <w:ind w:left="7890" w:hanging="360"/>
      </w:pPr>
      <w:rPr>
        <w:rFonts w:ascii="Courier New" w:hAnsi="Courier New" w:cs="Courier New" w:hint="default"/>
      </w:rPr>
    </w:lvl>
    <w:lvl w:ilvl="8" w:tplc="04140005" w:tentative="1">
      <w:start w:val="1"/>
      <w:numFmt w:val="bullet"/>
      <w:lvlText w:val=""/>
      <w:lvlJc w:val="left"/>
      <w:pPr>
        <w:tabs>
          <w:tab w:val="num" w:pos="8610"/>
        </w:tabs>
        <w:ind w:left="8610" w:hanging="360"/>
      </w:pPr>
      <w:rPr>
        <w:rFonts w:ascii="Wingdings" w:hAnsi="Wingdings" w:hint="default"/>
      </w:rPr>
    </w:lvl>
  </w:abstractNum>
  <w:abstractNum w:abstractNumId="5">
    <w:nsid w:val="21BC72C8"/>
    <w:multiLevelType w:val="hybridMultilevel"/>
    <w:tmpl w:val="7B5AAAF0"/>
    <w:lvl w:ilvl="0" w:tplc="0414000D">
      <w:start w:val="1"/>
      <w:numFmt w:val="bullet"/>
      <w:lvlText w:val=""/>
      <w:lvlJc w:val="left"/>
      <w:pPr>
        <w:ind w:left="765" w:hanging="360"/>
      </w:pPr>
      <w:rPr>
        <w:rFonts w:ascii="Wingdings" w:hAnsi="Wingdings"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6">
    <w:nsid w:val="2E65194C"/>
    <w:multiLevelType w:val="hybridMultilevel"/>
    <w:tmpl w:val="63622C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EF2361E"/>
    <w:multiLevelType w:val="hybridMultilevel"/>
    <w:tmpl w:val="C12E8566"/>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313D1C93"/>
    <w:multiLevelType w:val="hybridMultilevel"/>
    <w:tmpl w:val="CFD26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CBF1FB5"/>
    <w:multiLevelType w:val="hybridMultilevel"/>
    <w:tmpl w:val="294241F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nsid w:val="3CD02546"/>
    <w:multiLevelType w:val="hybridMultilevel"/>
    <w:tmpl w:val="D02015B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11C6C7B"/>
    <w:multiLevelType w:val="hybridMultilevel"/>
    <w:tmpl w:val="F06AC06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527E6081"/>
    <w:multiLevelType w:val="hybridMultilevel"/>
    <w:tmpl w:val="0FBAB1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2E71FC8"/>
    <w:multiLevelType w:val="hybridMultilevel"/>
    <w:tmpl w:val="F4F62F4A"/>
    <w:lvl w:ilvl="0" w:tplc="15A821C4">
      <w:start w:val="1"/>
      <w:numFmt w:val="bullet"/>
      <w:lvlText w:val=""/>
      <w:lvlJc w:val="left"/>
      <w:pPr>
        <w:tabs>
          <w:tab w:val="num" w:pos="360"/>
        </w:tabs>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nsid w:val="53912D16"/>
    <w:multiLevelType w:val="multilevel"/>
    <w:tmpl w:val="6CF803AE"/>
    <w:lvl w:ilvl="0">
      <w:start w:val="1"/>
      <w:numFmt w:val="decimal"/>
      <w:pStyle w:val="Overskrift1"/>
      <w:lvlText w:val="%1"/>
      <w:lvlJc w:val="left"/>
      <w:pPr>
        <w:tabs>
          <w:tab w:val="num" w:pos="1152"/>
        </w:tabs>
        <w:ind w:left="1152" w:hanging="432"/>
      </w:pPr>
    </w:lvl>
    <w:lvl w:ilvl="1">
      <w:start w:val="1"/>
      <w:numFmt w:val="decimal"/>
      <w:pStyle w:val="Overskrift2"/>
      <w:lvlText w:val="%1.%2"/>
      <w:lvlJc w:val="left"/>
      <w:pPr>
        <w:tabs>
          <w:tab w:val="num" w:pos="1296"/>
        </w:tabs>
        <w:ind w:left="1296" w:hanging="576"/>
      </w:pPr>
      <w:rPr>
        <w:sz w:val="28"/>
        <w:szCs w:val="28"/>
      </w:rPr>
    </w:lvl>
    <w:lvl w:ilvl="2">
      <w:start w:val="1"/>
      <w:numFmt w:val="decimal"/>
      <w:pStyle w:val="Overskrift3"/>
      <w:lvlText w:val="%1.%2.%3"/>
      <w:lvlJc w:val="left"/>
      <w:pPr>
        <w:tabs>
          <w:tab w:val="num" w:pos="1440"/>
        </w:tabs>
        <w:ind w:left="1440" w:hanging="720"/>
      </w:pPr>
    </w:lvl>
    <w:lvl w:ilvl="3">
      <w:start w:val="1"/>
      <w:numFmt w:val="decimal"/>
      <w:pStyle w:val="Overskrift4"/>
      <w:lvlText w:val="%1.%2.%3.%4"/>
      <w:lvlJc w:val="left"/>
      <w:pPr>
        <w:tabs>
          <w:tab w:val="num" w:pos="1584"/>
        </w:tabs>
        <w:ind w:left="1584" w:hanging="864"/>
      </w:pPr>
    </w:lvl>
    <w:lvl w:ilvl="4">
      <w:start w:val="1"/>
      <w:numFmt w:val="decimal"/>
      <w:pStyle w:val="Overskrift5"/>
      <w:lvlText w:val="%1.%2.%3.%4.%5"/>
      <w:lvlJc w:val="left"/>
      <w:pPr>
        <w:tabs>
          <w:tab w:val="num" w:pos="1728"/>
        </w:tabs>
        <w:ind w:left="1728" w:hanging="1008"/>
      </w:pPr>
    </w:lvl>
    <w:lvl w:ilvl="5">
      <w:start w:val="1"/>
      <w:numFmt w:val="decimal"/>
      <w:pStyle w:val="Overskrift6"/>
      <w:lvlText w:val="%1.%2.%3.%4.%5.%6"/>
      <w:lvlJc w:val="left"/>
      <w:pPr>
        <w:tabs>
          <w:tab w:val="num" w:pos="1872"/>
        </w:tabs>
        <w:ind w:left="1872" w:hanging="1152"/>
      </w:pPr>
    </w:lvl>
    <w:lvl w:ilvl="6">
      <w:start w:val="1"/>
      <w:numFmt w:val="decimal"/>
      <w:pStyle w:val="Overskrift7"/>
      <w:lvlText w:val="%1.%2.%3.%4.%5.%6.%7"/>
      <w:lvlJc w:val="left"/>
      <w:pPr>
        <w:tabs>
          <w:tab w:val="num" w:pos="2016"/>
        </w:tabs>
        <w:ind w:left="2016" w:hanging="1296"/>
      </w:pPr>
    </w:lvl>
    <w:lvl w:ilvl="7">
      <w:start w:val="1"/>
      <w:numFmt w:val="decimal"/>
      <w:pStyle w:val="Overskrift8"/>
      <w:lvlText w:val="%1.%2.%3.%4.%5.%6.%7.%8"/>
      <w:lvlJc w:val="left"/>
      <w:pPr>
        <w:tabs>
          <w:tab w:val="num" w:pos="2160"/>
        </w:tabs>
        <w:ind w:left="2160" w:hanging="1440"/>
      </w:pPr>
    </w:lvl>
    <w:lvl w:ilvl="8">
      <w:start w:val="1"/>
      <w:numFmt w:val="decimal"/>
      <w:pStyle w:val="Overskrift9"/>
      <w:lvlText w:val="%1.%2.%3.%4.%5.%6.%7.%8.%9"/>
      <w:lvlJc w:val="left"/>
      <w:pPr>
        <w:tabs>
          <w:tab w:val="num" w:pos="2304"/>
        </w:tabs>
        <w:ind w:left="2304" w:hanging="1584"/>
      </w:pPr>
    </w:lvl>
  </w:abstractNum>
  <w:abstractNum w:abstractNumId="15">
    <w:nsid w:val="56C63E27"/>
    <w:multiLevelType w:val="hybridMultilevel"/>
    <w:tmpl w:val="37F04F2E"/>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nsid w:val="57C435E8"/>
    <w:multiLevelType w:val="hybridMultilevel"/>
    <w:tmpl w:val="7FD0D8D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7">
    <w:nsid w:val="69B10AF1"/>
    <w:multiLevelType w:val="hybridMultilevel"/>
    <w:tmpl w:val="43FC8160"/>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8">
    <w:nsid w:val="6A673BB5"/>
    <w:multiLevelType w:val="multilevel"/>
    <w:tmpl w:val="8CB6C2D2"/>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B026821"/>
    <w:multiLevelType w:val="hybridMultilevel"/>
    <w:tmpl w:val="F8A0C50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0">
    <w:nsid w:val="727A0A1D"/>
    <w:multiLevelType w:val="hybridMultilevel"/>
    <w:tmpl w:val="0596BD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7B124498"/>
    <w:multiLevelType w:val="hybridMultilevel"/>
    <w:tmpl w:val="684CC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7"/>
  </w:num>
  <w:num w:numId="10">
    <w:abstractNumId w:val="3"/>
  </w:num>
  <w:num w:numId="11">
    <w:abstractNumId w:val="14"/>
  </w:num>
  <w:num w:numId="12">
    <w:abstractNumId w:val="14"/>
  </w:num>
  <w:num w:numId="13">
    <w:abstractNumId w:val="14"/>
  </w:num>
  <w:num w:numId="14">
    <w:abstractNumId w:val="20"/>
  </w:num>
  <w:num w:numId="15">
    <w:abstractNumId w:val="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6"/>
  </w:num>
  <w:num w:numId="23">
    <w:abstractNumId w:val="14"/>
  </w:num>
  <w:num w:numId="24">
    <w:abstractNumId w:val="18"/>
  </w:num>
  <w:num w:numId="25">
    <w:abstractNumId w:val="2"/>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14"/>
  </w:num>
  <w:num w:numId="36">
    <w:abstractNumId w:val="10"/>
  </w:num>
  <w:num w:numId="37">
    <w:abstractNumId w:val="14"/>
  </w:num>
  <w:num w:numId="38">
    <w:abstractNumId w:val="14"/>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rsids>
    <w:rsidRoot w:val="00831236"/>
    <w:rsid w:val="000036FD"/>
    <w:rsid w:val="00004901"/>
    <w:rsid w:val="0000621C"/>
    <w:rsid w:val="00011CCF"/>
    <w:rsid w:val="00011EA5"/>
    <w:rsid w:val="00014E08"/>
    <w:rsid w:val="00016173"/>
    <w:rsid w:val="000167DA"/>
    <w:rsid w:val="000210F1"/>
    <w:rsid w:val="0002143C"/>
    <w:rsid w:val="00025DAE"/>
    <w:rsid w:val="00026930"/>
    <w:rsid w:val="00030893"/>
    <w:rsid w:val="00030C24"/>
    <w:rsid w:val="00030D1A"/>
    <w:rsid w:val="00033ADD"/>
    <w:rsid w:val="00033BFA"/>
    <w:rsid w:val="00037589"/>
    <w:rsid w:val="000414F1"/>
    <w:rsid w:val="0004181A"/>
    <w:rsid w:val="0004284D"/>
    <w:rsid w:val="00042CCE"/>
    <w:rsid w:val="00050055"/>
    <w:rsid w:val="0005031E"/>
    <w:rsid w:val="000534BD"/>
    <w:rsid w:val="00054CA2"/>
    <w:rsid w:val="00055913"/>
    <w:rsid w:val="00071502"/>
    <w:rsid w:val="00073AE1"/>
    <w:rsid w:val="00081514"/>
    <w:rsid w:val="00094C16"/>
    <w:rsid w:val="00095647"/>
    <w:rsid w:val="000A071C"/>
    <w:rsid w:val="000A41E8"/>
    <w:rsid w:val="000B30AF"/>
    <w:rsid w:val="000B408B"/>
    <w:rsid w:val="000B5942"/>
    <w:rsid w:val="000C37E4"/>
    <w:rsid w:val="000C7BC2"/>
    <w:rsid w:val="000D035A"/>
    <w:rsid w:val="000D6A82"/>
    <w:rsid w:val="000E18ED"/>
    <w:rsid w:val="000E3ABE"/>
    <w:rsid w:val="000E78A7"/>
    <w:rsid w:val="000E7EB7"/>
    <w:rsid w:val="000F1D28"/>
    <w:rsid w:val="000F66D0"/>
    <w:rsid w:val="001075CD"/>
    <w:rsid w:val="00107B61"/>
    <w:rsid w:val="00107D6C"/>
    <w:rsid w:val="0011333A"/>
    <w:rsid w:val="00115EAD"/>
    <w:rsid w:val="001178BA"/>
    <w:rsid w:val="00127836"/>
    <w:rsid w:val="001315A2"/>
    <w:rsid w:val="00132FE4"/>
    <w:rsid w:val="001435C5"/>
    <w:rsid w:val="00154D43"/>
    <w:rsid w:val="0015552D"/>
    <w:rsid w:val="00164A37"/>
    <w:rsid w:val="001674D0"/>
    <w:rsid w:val="001763ED"/>
    <w:rsid w:val="001774B3"/>
    <w:rsid w:val="00177D7F"/>
    <w:rsid w:val="00184EAF"/>
    <w:rsid w:val="001861BB"/>
    <w:rsid w:val="00187846"/>
    <w:rsid w:val="001A1D3C"/>
    <w:rsid w:val="001A2788"/>
    <w:rsid w:val="001B0ED2"/>
    <w:rsid w:val="001B1A09"/>
    <w:rsid w:val="001B2548"/>
    <w:rsid w:val="001B56EF"/>
    <w:rsid w:val="001B77A4"/>
    <w:rsid w:val="001C54E0"/>
    <w:rsid w:val="001C62FC"/>
    <w:rsid w:val="001C7026"/>
    <w:rsid w:val="001C757D"/>
    <w:rsid w:val="001C7762"/>
    <w:rsid w:val="001C7DAB"/>
    <w:rsid w:val="001D16F9"/>
    <w:rsid w:val="001D1BF9"/>
    <w:rsid w:val="001D4075"/>
    <w:rsid w:val="001D4F77"/>
    <w:rsid w:val="001D6BE4"/>
    <w:rsid w:val="001F6C46"/>
    <w:rsid w:val="00200AE1"/>
    <w:rsid w:val="00202305"/>
    <w:rsid w:val="00202906"/>
    <w:rsid w:val="00214DB9"/>
    <w:rsid w:val="0022006D"/>
    <w:rsid w:val="0022563B"/>
    <w:rsid w:val="002277FF"/>
    <w:rsid w:val="0023108A"/>
    <w:rsid w:val="00231323"/>
    <w:rsid w:val="002314A2"/>
    <w:rsid w:val="00233892"/>
    <w:rsid w:val="002340DE"/>
    <w:rsid w:val="00234C13"/>
    <w:rsid w:val="00237EBE"/>
    <w:rsid w:val="00250913"/>
    <w:rsid w:val="0025548F"/>
    <w:rsid w:val="00257F9D"/>
    <w:rsid w:val="00264E73"/>
    <w:rsid w:val="00266EE3"/>
    <w:rsid w:val="0026760E"/>
    <w:rsid w:val="00273A47"/>
    <w:rsid w:val="00273BF4"/>
    <w:rsid w:val="00281DE0"/>
    <w:rsid w:val="0028556A"/>
    <w:rsid w:val="002862CF"/>
    <w:rsid w:val="002911A7"/>
    <w:rsid w:val="002929C7"/>
    <w:rsid w:val="002947EF"/>
    <w:rsid w:val="002A1CAF"/>
    <w:rsid w:val="002A5629"/>
    <w:rsid w:val="002A6E75"/>
    <w:rsid w:val="002B0F8A"/>
    <w:rsid w:val="002B2961"/>
    <w:rsid w:val="002B2BE9"/>
    <w:rsid w:val="002B4ABA"/>
    <w:rsid w:val="002B6010"/>
    <w:rsid w:val="002C2A55"/>
    <w:rsid w:val="002D10B8"/>
    <w:rsid w:val="002D13B1"/>
    <w:rsid w:val="002D253C"/>
    <w:rsid w:val="002E0F2E"/>
    <w:rsid w:val="002E2CCD"/>
    <w:rsid w:val="002E2F32"/>
    <w:rsid w:val="002E62B2"/>
    <w:rsid w:val="002E7650"/>
    <w:rsid w:val="002F0332"/>
    <w:rsid w:val="002F067A"/>
    <w:rsid w:val="002F2D81"/>
    <w:rsid w:val="003070DF"/>
    <w:rsid w:val="00307630"/>
    <w:rsid w:val="00310DF9"/>
    <w:rsid w:val="003111A9"/>
    <w:rsid w:val="00312BEB"/>
    <w:rsid w:val="00322DDD"/>
    <w:rsid w:val="003329D5"/>
    <w:rsid w:val="00335793"/>
    <w:rsid w:val="0034436D"/>
    <w:rsid w:val="00344EE1"/>
    <w:rsid w:val="003628B0"/>
    <w:rsid w:val="0036389A"/>
    <w:rsid w:val="003652E7"/>
    <w:rsid w:val="00366E81"/>
    <w:rsid w:val="00370839"/>
    <w:rsid w:val="00371013"/>
    <w:rsid w:val="00376AF7"/>
    <w:rsid w:val="00377BF7"/>
    <w:rsid w:val="003805A0"/>
    <w:rsid w:val="00382D77"/>
    <w:rsid w:val="00382F68"/>
    <w:rsid w:val="00384524"/>
    <w:rsid w:val="00387811"/>
    <w:rsid w:val="00392347"/>
    <w:rsid w:val="0039672B"/>
    <w:rsid w:val="003A2F13"/>
    <w:rsid w:val="003A4371"/>
    <w:rsid w:val="003A4DD8"/>
    <w:rsid w:val="003A66D9"/>
    <w:rsid w:val="003A6EDD"/>
    <w:rsid w:val="003B26A4"/>
    <w:rsid w:val="003C0EE8"/>
    <w:rsid w:val="003C28BA"/>
    <w:rsid w:val="003C2B41"/>
    <w:rsid w:val="003C39A0"/>
    <w:rsid w:val="003C6DF9"/>
    <w:rsid w:val="003D1193"/>
    <w:rsid w:val="003D1342"/>
    <w:rsid w:val="003D2DB0"/>
    <w:rsid w:val="003E3E84"/>
    <w:rsid w:val="003E783E"/>
    <w:rsid w:val="003F0A6B"/>
    <w:rsid w:val="003F18A1"/>
    <w:rsid w:val="003F24A1"/>
    <w:rsid w:val="003F3B4E"/>
    <w:rsid w:val="003F442A"/>
    <w:rsid w:val="003F4770"/>
    <w:rsid w:val="003F4B8E"/>
    <w:rsid w:val="003F591A"/>
    <w:rsid w:val="003F75F2"/>
    <w:rsid w:val="004010F8"/>
    <w:rsid w:val="00405E87"/>
    <w:rsid w:val="004068FB"/>
    <w:rsid w:val="00413823"/>
    <w:rsid w:val="00413A07"/>
    <w:rsid w:val="004147FD"/>
    <w:rsid w:val="004163F7"/>
    <w:rsid w:val="00420796"/>
    <w:rsid w:val="00421D8E"/>
    <w:rsid w:val="00431DCD"/>
    <w:rsid w:val="00434772"/>
    <w:rsid w:val="00443446"/>
    <w:rsid w:val="00444A40"/>
    <w:rsid w:val="00445C90"/>
    <w:rsid w:val="0044697E"/>
    <w:rsid w:val="00446A7D"/>
    <w:rsid w:val="004504EA"/>
    <w:rsid w:val="0045101A"/>
    <w:rsid w:val="0045540F"/>
    <w:rsid w:val="00461EF6"/>
    <w:rsid w:val="00463657"/>
    <w:rsid w:val="00464EC2"/>
    <w:rsid w:val="00467CD4"/>
    <w:rsid w:val="00475E58"/>
    <w:rsid w:val="0049184C"/>
    <w:rsid w:val="00492FE0"/>
    <w:rsid w:val="004962F2"/>
    <w:rsid w:val="00497B33"/>
    <w:rsid w:val="004A4839"/>
    <w:rsid w:val="004B0AA6"/>
    <w:rsid w:val="004B0F0F"/>
    <w:rsid w:val="004C33BA"/>
    <w:rsid w:val="004C398B"/>
    <w:rsid w:val="004C55AB"/>
    <w:rsid w:val="004D28ED"/>
    <w:rsid w:val="004D2C3A"/>
    <w:rsid w:val="004D2CC0"/>
    <w:rsid w:val="004D4400"/>
    <w:rsid w:val="004D4503"/>
    <w:rsid w:val="004D649E"/>
    <w:rsid w:val="004D79A5"/>
    <w:rsid w:val="004E2F77"/>
    <w:rsid w:val="004E5C7C"/>
    <w:rsid w:val="004E608F"/>
    <w:rsid w:val="004F05E7"/>
    <w:rsid w:val="004F273F"/>
    <w:rsid w:val="004F426C"/>
    <w:rsid w:val="004F6AFF"/>
    <w:rsid w:val="00505FDA"/>
    <w:rsid w:val="005079F6"/>
    <w:rsid w:val="00511959"/>
    <w:rsid w:val="005121A6"/>
    <w:rsid w:val="00520C92"/>
    <w:rsid w:val="00523D0B"/>
    <w:rsid w:val="00527FC3"/>
    <w:rsid w:val="00533B7A"/>
    <w:rsid w:val="00533EC9"/>
    <w:rsid w:val="00535658"/>
    <w:rsid w:val="0054146A"/>
    <w:rsid w:val="00552BBB"/>
    <w:rsid w:val="00553F35"/>
    <w:rsid w:val="005606B9"/>
    <w:rsid w:val="005615A5"/>
    <w:rsid w:val="0056246A"/>
    <w:rsid w:val="005660F9"/>
    <w:rsid w:val="00572464"/>
    <w:rsid w:val="005769B6"/>
    <w:rsid w:val="0058231E"/>
    <w:rsid w:val="005834CE"/>
    <w:rsid w:val="00584430"/>
    <w:rsid w:val="00596C26"/>
    <w:rsid w:val="00596E06"/>
    <w:rsid w:val="005A2358"/>
    <w:rsid w:val="005B2694"/>
    <w:rsid w:val="005B44F7"/>
    <w:rsid w:val="005B484A"/>
    <w:rsid w:val="005C0FEB"/>
    <w:rsid w:val="005C2D89"/>
    <w:rsid w:val="005C79ED"/>
    <w:rsid w:val="005D2221"/>
    <w:rsid w:val="005D3B2F"/>
    <w:rsid w:val="005D7B7C"/>
    <w:rsid w:val="005E6E2B"/>
    <w:rsid w:val="005F253C"/>
    <w:rsid w:val="005F46FC"/>
    <w:rsid w:val="005F6894"/>
    <w:rsid w:val="005F748F"/>
    <w:rsid w:val="005F7AE9"/>
    <w:rsid w:val="00603FF7"/>
    <w:rsid w:val="00606A33"/>
    <w:rsid w:val="00613D88"/>
    <w:rsid w:val="00613DC2"/>
    <w:rsid w:val="006228D6"/>
    <w:rsid w:val="00622C3E"/>
    <w:rsid w:val="00623F7F"/>
    <w:rsid w:val="00625891"/>
    <w:rsid w:val="00625F4D"/>
    <w:rsid w:val="00625FD6"/>
    <w:rsid w:val="00630945"/>
    <w:rsid w:val="0063101C"/>
    <w:rsid w:val="00644C84"/>
    <w:rsid w:val="0064608F"/>
    <w:rsid w:val="006501BA"/>
    <w:rsid w:val="0065181A"/>
    <w:rsid w:val="0066406A"/>
    <w:rsid w:val="006703BA"/>
    <w:rsid w:val="00673FD3"/>
    <w:rsid w:val="00674E84"/>
    <w:rsid w:val="0068361B"/>
    <w:rsid w:val="00690847"/>
    <w:rsid w:val="00691BA6"/>
    <w:rsid w:val="00691E16"/>
    <w:rsid w:val="006A1546"/>
    <w:rsid w:val="006A4B75"/>
    <w:rsid w:val="006A6487"/>
    <w:rsid w:val="006A6E3D"/>
    <w:rsid w:val="006A72BD"/>
    <w:rsid w:val="006A7620"/>
    <w:rsid w:val="006A78D4"/>
    <w:rsid w:val="006A7AFF"/>
    <w:rsid w:val="006A7D6A"/>
    <w:rsid w:val="006B0F49"/>
    <w:rsid w:val="006B1464"/>
    <w:rsid w:val="006B32BA"/>
    <w:rsid w:val="006B35EF"/>
    <w:rsid w:val="006B527E"/>
    <w:rsid w:val="006B5679"/>
    <w:rsid w:val="006C067C"/>
    <w:rsid w:val="006C7E8B"/>
    <w:rsid w:val="006E2F40"/>
    <w:rsid w:val="006E685E"/>
    <w:rsid w:val="006F1B1C"/>
    <w:rsid w:val="006F20F8"/>
    <w:rsid w:val="006F287C"/>
    <w:rsid w:val="006F3025"/>
    <w:rsid w:val="006F56E6"/>
    <w:rsid w:val="006F749E"/>
    <w:rsid w:val="006F78D7"/>
    <w:rsid w:val="007036F1"/>
    <w:rsid w:val="00703922"/>
    <w:rsid w:val="00703A65"/>
    <w:rsid w:val="00705E44"/>
    <w:rsid w:val="007072EA"/>
    <w:rsid w:val="00711B5B"/>
    <w:rsid w:val="00723455"/>
    <w:rsid w:val="007237A9"/>
    <w:rsid w:val="00725CC1"/>
    <w:rsid w:val="00726B39"/>
    <w:rsid w:val="00727988"/>
    <w:rsid w:val="00727D97"/>
    <w:rsid w:val="007311A4"/>
    <w:rsid w:val="00731F51"/>
    <w:rsid w:val="00733A95"/>
    <w:rsid w:val="00734575"/>
    <w:rsid w:val="00740526"/>
    <w:rsid w:val="00742AA7"/>
    <w:rsid w:val="00743ED3"/>
    <w:rsid w:val="00751712"/>
    <w:rsid w:val="00753FC0"/>
    <w:rsid w:val="00756DF8"/>
    <w:rsid w:val="0076287C"/>
    <w:rsid w:val="00767A40"/>
    <w:rsid w:val="00771D1C"/>
    <w:rsid w:val="00772C07"/>
    <w:rsid w:val="00773EB2"/>
    <w:rsid w:val="00774909"/>
    <w:rsid w:val="00775ABB"/>
    <w:rsid w:val="00776728"/>
    <w:rsid w:val="00781B85"/>
    <w:rsid w:val="00781BD9"/>
    <w:rsid w:val="00785B34"/>
    <w:rsid w:val="00786A20"/>
    <w:rsid w:val="0079031D"/>
    <w:rsid w:val="00791F13"/>
    <w:rsid w:val="00792F7D"/>
    <w:rsid w:val="007935D9"/>
    <w:rsid w:val="00794D9B"/>
    <w:rsid w:val="0079543B"/>
    <w:rsid w:val="007A143D"/>
    <w:rsid w:val="007A203C"/>
    <w:rsid w:val="007A4B25"/>
    <w:rsid w:val="007A595C"/>
    <w:rsid w:val="007A6504"/>
    <w:rsid w:val="007A694A"/>
    <w:rsid w:val="007B17B4"/>
    <w:rsid w:val="007B31FF"/>
    <w:rsid w:val="007B366F"/>
    <w:rsid w:val="007B5DE4"/>
    <w:rsid w:val="007D3BD6"/>
    <w:rsid w:val="007F1D28"/>
    <w:rsid w:val="007F456B"/>
    <w:rsid w:val="008000F6"/>
    <w:rsid w:val="0080689D"/>
    <w:rsid w:val="00817229"/>
    <w:rsid w:val="00823312"/>
    <w:rsid w:val="00823811"/>
    <w:rsid w:val="008303C0"/>
    <w:rsid w:val="00831236"/>
    <w:rsid w:val="008324A0"/>
    <w:rsid w:val="0083250B"/>
    <w:rsid w:val="00835E70"/>
    <w:rsid w:val="008373CF"/>
    <w:rsid w:val="00851399"/>
    <w:rsid w:val="0085623B"/>
    <w:rsid w:val="0085633A"/>
    <w:rsid w:val="00861EDD"/>
    <w:rsid w:val="00862F4E"/>
    <w:rsid w:val="008673E2"/>
    <w:rsid w:val="00871CF6"/>
    <w:rsid w:val="00874F6F"/>
    <w:rsid w:val="00877F04"/>
    <w:rsid w:val="00880601"/>
    <w:rsid w:val="00890231"/>
    <w:rsid w:val="00890D29"/>
    <w:rsid w:val="00890E5C"/>
    <w:rsid w:val="008919CB"/>
    <w:rsid w:val="00892831"/>
    <w:rsid w:val="00896C76"/>
    <w:rsid w:val="00897D77"/>
    <w:rsid w:val="00897F71"/>
    <w:rsid w:val="008A29BD"/>
    <w:rsid w:val="008A789E"/>
    <w:rsid w:val="008B2F99"/>
    <w:rsid w:val="008C6400"/>
    <w:rsid w:val="008D237E"/>
    <w:rsid w:val="008D3452"/>
    <w:rsid w:val="008D4DCB"/>
    <w:rsid w:val="008D6B9F"/>
    <w:rsid w:val="008E52A6"/>
    <w:rsid w:val="008F53F9"/>
    <w:rsid w:val="008F7AE7"/>
    <w:rsid w:val="009008F1"/>
    <w:rsid w:val="00903C4F"/>
    <w:rsid w:val="00904718"/>
    <w:rsid w:val="00905F31"/>
    <w:rsid w:val="009064A3"/>
    <w:rsid w:val="0091256A"/>
    <w:rsid w:val="009136BF"/>
    <w:rsid w:val="00917C7A"/>
    <w:rsid w:val="00923128"/>
    <w:rsid w:val="009267A1"/>
    <w:rsid w:val="00937912"/>
    <w:rsid w:val="0094506B"/>
    <w:rsid w:val="00952038"/>
    <w:rsid w:val="009633ED"/>
    <w:rsid w:val="00966BFC"/>
    <w:rsid w:val="00966F55"/>
    <w:rsid w:val="0097040D"/>
    <w:rsid w:val="00974B07"/>
    <w:rsid w:val="009768E0"/>
    <w:rsid w:val="0098099B"/>
    <w:rsid w:val="00981C6A"/>
    <w:rsid w:val="00981E8B"/>
    <w:rsid w:val="0098361D"/>
    <w:rsid w:val="0099432D"/>
    <w:rsid w:val="009947EA"/>
    <w:rsid w:val="009960D0"/>
    <w:rsid w:val="009963A8"/>
    <w:rsid w:val="009A6A7A"/>
    <w:rsid w:val="009B243C"/>
    <w:rsid w:val="009B4182"/>
    <w:rsid w:val="009B51C3"/>
    <w:rsid w:val="009B5504"/>
    <w:rsid w:val="009B666C"/>
    <w:rsid w:val="009B6C5F"/>
    <w:rsid w:val="009C03B2"/>
    <w:rsid w:val="009C2314"/>
    <w:rsid w:val="009C52C0"/>
    <w:rsid w:val="009D1AD7"/>
    <w:rsid w:val="009D1FDD"/>
    <w:rsid w:val="009D36BB"/>
    <w:rsid w:val="009D76CD"/>
    <w:rsid w:val="009E085A"/>
    <w:rsid w:val="009E0A82"/>
    <w:rsid w:val="009E3D09"/>
    <w:rsid w:val="009E512B"/>
    <w:rsid w:val="009F1969"/>
    <w:rsid w:val="009F3135"/>
    <w:rsid w:val="009F3B04"/>
    <w:rsid w:val="009F7165"/>
    <w:rsid w:val="00A05FBE"/>
    <w:rsid w:val="00A10B01"/>
    <w:rsid w:val="00A12E8B"/>
    <w:rsid w:val="00A222A8"/>
    <w:rsid w:val="00A2513D"/>
    <w:rsid w:val="00A259A9"/>
    <w:rsid w:val="00A31089"/>
    <w:rsid w:val="00A313CE"/>
    <w:rsid w:val="00A336A2"/>
    <w:rsid w:val="00A33F6C"/>
    <w:rsid w:val="00A35DE2"/>
    <w:rsid w:val="00A44534"/>
    <w:rsid w:val="00A5024A"/>
    <w:rsid w:val="00A50931"/>
    <w:rsid w:val="00A51816"/>
    <w:rsid w:val="00A57DD7"/>
    <w:rsid w:val="00A610E8"/>
    <w:rsid w:val="00A645F7"/>
    <w:rsid w:val="00A66085"/>
    <w:rsid w:val="00A67097"/>
    <w:rsid w:val="00A726B2"/>
    <w:rsid w:val="00A74139"/>
    <w:rsid w:val="00A7446E"/>
    <w:rsid w:val="00A819FF"/>
    <w:rsid w:val="00A81D83"/>
    <w:rsid w:val="00A91B66"/>
    <w:rsid w:val="00A937EC"/>
    <w:rsid w:val="00AA18D9"/>
    <w:rsid w:val="00AA63E9"/>
    <w:rsid w:val="00AA6DDD"/>
    <w:rsid w:val="00AB13A2"/>
    <w:rsid w:val="00AB428C"/>
    <w:rsid w:val="00AB49A5"/>
    <w:rsid w:val="00AB533A"/>
    <w:rsid w:val="00AB68A0"/>
    <w:rsid w:val="00AC1E42"/>
    <w:rsid w:val="00AC2827"/>
    <w:rsid w:val="00AD083E"/>
    <w:rsid w:val="00AD26AB"/>
    <w:rsid w:val="00AD3D18"/>
    <w:rsid w:val="00AD47F0"/>
    <w:rsid w:val="00AD507A"/>
    <w:rsid w:val="00AE0FBC"/>
    <w:rsid w:val="00AE24D5"/>
    <w:rsid w:val="00AE4ACF"/>
    <w:rsid w:val="00AE4C4B"/>
    <w:rsid w:val="00AF666B"/>
    <w:rsid w:val="00B01692"/>
    <w:rsid w:val="00B022D2"/>
    <w:rsid w:val="00B02B47"/>
    <w:rsid w:val="00B0320D"/>
    <w:rsid w:val="00B05074"/>
    <w:rsid w:val="00B2013A"/>
    <w:rsid w:val="00B20A0E"/>
    <w:rsid w:val="00B26F0D"/>
    <w:rsid w:val="00B35FD1"/>
    <w:rsid w:val="00B4345B"/>
    <w:rsid w:val="00B47787"/>
    <w:rsid w:val="00B539EC"/>
    <w:rsid w:val="00B605E9"/>
    <w:rsid w:val="00B60781"/>
    <w:rsid w:val="00B6105D"/>
    <w:rsid w:val="00B617A2"/>
    <w:rsid w:val="00B62B08"/>
    <w:rsid w:val="00B66FBC"/>
    <w:rsid w:val="00B727BD"/>
    <w:rsid w:val="00B76297"/>
    <w:rsid w:val="00B77B17"/>
    <w:rsid w:val="00B8477F"/>
    <w:rsid w:val="00B90892"/>
    <w:rsid w:val="00B9122A"/>
    <w:rsid w:val="00B92A71"/>
    <w:rsid w:val="00BA4AB7"/>
    <w:rsid w:val="00BA5F59"/>
    <w:rsid w:val="00BB054B"/>
    <w:rsid w:val="00BB255B"/>
    <w:rsid w:val="00BC1CE5"/>
    <w:rsid w:val="00BC3000"/>
    <w:rsid w:val="00BD0B30"/>
    <w:rsid w:val="00BD0DB6"/>
    <w:rsid w:val="00BD456C"/>
    <w:rsid w:val="00BD7B8A"/>
    <w:rsid w:val="00BE397A"/>
    <w:rsid w:val="00BE5CE1"/>
    <w:rsid w:val="00BF0280"/>
    <w:rsid w:val="00C04EF7"/>
    <w:rsid w:val="00C121D3"/>
    <w:rsid w:val="00C13672"/>
    <w:rsid w:val="00C14A95"/>
    <w:rsid w:val="00C173AF"/>
    <w:rsid w:val="00C2283C"/>
    <w:rsid w:val="00C256BB"/>
    <w:rsid w:val="00C3462F"/>
    <w:rsid w:val="00C474A4"/>
    <w:rsid w:val="00C529BD"/>
    <w:rsid w:val="00C601C0"/>
    <w:rsid w:val="00C65576"/>
    <w:rsid w:val="00C6577F"/>
    <w:rsid w:val="00C66255"/>
    <w:rsid w:val="00C66787"/>
    <w:rsid w:val="00C74D48"/>
    <w:rsid w:val="00C80964"/>
    <w:rsid w:val="00C85455"/>
    <w:rsid w:val="00C85A1B"/>
    <w:rsid w:val="00C96FAB"/>
    <w:rsid w:val="00CA022A"/>
    <w:rsid w:val="00CA2E1F"/>
    <w:rsid w:val="00CA591C"/>
    <w:rsid w:val="00CB0224"/>
    <w:rsid w:val="00CB1D9B"/>
    <w:rsid w:val="00CC411F"/>
    <w:rsid w:val="00CC54CD"/>
    <w:rsid w:val="00CD4ABF"/>
    <w:rsid w:val="00CD4B16"/>
    <w:rsid w:val="00CD511A"/>
    <w:rsid w:val="00CE0436"/>
    <w:rsid w:val="00CE0762"/>
    <w:rsid w:val="00CE0B60"/>
    <w:rsid w:val="00CE273F"/>
    <w:rsid w:val="00CE2A3E"/>
    <w:rsid w:val="00CE30D9"/>
    <w:rsid w:val="00CE33AE"/>
    <w:rsid w:val="00CF212F"/>
    <w:rsid w:val="00CF2379"/>
    <w:rsid w:val="00CF4E6C"/>
    <w:rsid w:val="00D01682"/>
    <w:rsid w:val="00D01F80"/>
    <w:rsid w:val="00D04EFF"/>
    <w:rsid w:val="00D07A09"/>
    <w:rsid w:val="00D07F9D"/>
    <w:rsid w:val="00D12BE5"/>
    <w:rsid w:val="00D139D7"/>
    <w:rsid w:val="00D13AF8"/>
    <w:rsid w:val="00D27138"/>
    <w:rsid w:val="00D329FC"/>
    <w:rsid w:val="00D3417B"/>
    <w:rsid w:val="00D36E6B"/>
    <w:rsid w:val="00D410BB"/>
    <w:rsid w:val="00D421C4"/>
    <w:rsid w:val="00D43383"/>
    <w:rsid w:val="00D4601B"/>
    <w:rsid w:val="00D57511"/>
    <w:rsid w:val="00D675C7"/>
    <w:rsid w:val="00D73020"/>
    <w:rsid w:val="00D73226"/>
    <w:rsid w:val="00D75B45"/>
    <w:rsid w:val="00D75DE2"/>
    <w:rsid w:val="00D812BD"/>
    <w:rsid w:val="00D81F2E"/>
    <w:rsid w:val="00D83437"/>
    <w:rsid w:val="00D85D77"/>
    <w:rsid w:val="00D86C34"/>
    <w:rsid w:val="00D95505"/>
    <w:rsid w:val="00D95B35"/>
    <w:rsid w:val="00D96507"/>
    <w:rsid w:val="00DA5E34"/>
    <w:rsid w:val="00DB0B41"/>
    <w:rsid w:val="00DB0C07"/>
    <w:rsid w:val="00DB5EF5"/>
    <w:rsid w:val="00DC0594"/>
    <w:rsid w:val="00DD3438"/>
    <w:rsid w:val="00DD508F"/>
    <w:rsid w:val="00DD6EEA"/>
    <w:rsid w:val="00DD7E84"/>
    <w:rsid w:val="00DE05C8"/>
    <w:rsid w:val="00DE3CAC"/>
    <w:rsid w:val="00DE3F23"/>
    <w:rsid w:val="00DE3F9F"/>
    <w:rsid w:val="00DE4559"/>
    <w:rsid w:val="00DE7BC5"/>
    <w:rsid w:val="00DE7DF0"/>
    <w:rsid w:val="00DF48BB"/>
    <w:rsid w:val="00E008A5"/>
    <w:rsid w:val="00E053F8"/>
    <w:rsid w:val="00E117AB"/>
    <w:rsid w:val="00E154C2"/>
    <w:rsid w:val="00E161E2"/>
    <w:rsid w:val="00E23726"/>
    <w:rsid w:val="00E239D0"/>
    <w:rsid w:val="00E2478F"/>
    <w:rsid w:val="00E24B22"/>
    <w:rsid w:val="00E2664C"/>
    <w:rsid w:val="00E278E8"/>
    <w:rsid w:val="00E303A8"/>
    <w:rsid w:val="00E3144B"/>
    <w:rsid w:val="00E31D81"/>
    <w:rsid w:val="00E335BF"/>
    <w:rsid w:val="00E4388E"/>
    <w:rsid w:val="00E50D53"/>
    <w:rsid w:val="00E52C5C"/>
    <w:rsid w:val="00E560BF"/>
    <w:rsid w:val="00E63BB4"/>
    <w:rsid w:val="00E653F5"/>
    <w:rsid w:val="00E65ECF"/>
    <w:rsid w:val="00E71BC7"/>
    <w:rsid w:val="00E7268B"/>
    <w:rsid w:val="00E742E6"/>
    <w:rsid w:val="00E80782"/>
    <w:rsid w:val="00E81147"/>
    <w:rsid w:val="00E84C6E"/>
    <w:rsid w:val="00E95557"/>
    <w:rsid w:val="00E97013"/>
    <w:rsid w:val="00E97E98"/>
    <w:rsid w:val="00EA3C43"/>
    <w:rsid w:val="00EB2F32"/>
    <w:rsid w:val="00EB4EA4"/>
    <w:rsid w:val="00EB5653"/>
    <w:rsid w:val="00EC1691"/>
    <w:rsid w:val="00EC3BEA"/>
    <w:rsid w:val="00EC4AAF"/>
    <w:rsid w:val="00EC5263"/>
    <w:rsid w:val="00EC6F09"/>
    <w:rsid w:val="00ED154A"/>
    <w:rsid w:val="00ED1D06"/>
    <w:rsid w:val="00ED4E8B"/>
    <w:rsid w:val="00EE1CFB"/>
    <w:rsid w:val="00EF6815"/>
    <w:rsid w:val="00F02C3B"/>
    <w:rsid w:val="00F042A3"/>
    <w:rsid w:val="00F10F75"/>
    <w:rsid w:val="00F11C34"/>
    <w:rsid w:val="00F12875"/>
    <w:rsid w:val="00F1649C"/>
    <w:rsid w:val="00F16DB9"/>
    <w:rsid w:val="00F17C4F"/>
    <w:rsid w:val="00F220E7"/>
    <w:rsid w:val="00F23D95"/>
    <w:rsid w:val="00F263C3"/>
    <w:rsid w:val="00F27297"/>
    <w:rsid w:val="00F32E09"/>
    <w:rsid w:val="00F32F7C"/>
    <w:rsid w:val="00F45EC5"/>
    <w:rsid w:val="00F46E3A"/>
    <w:rsid w:val="00F540EE"/>
    <w:rsid w:val="00F54CE3"/>
    <w:rsid w:val="00F62F3D"/>
    <w:rsid w:val="00F660EC"/>
    <w:rsid w:val="00F676A9"/>
    <w:rsid w:val="00F70BC0"/>
    <w:rsid w:val="00F71D2F"/>
    <w:rsid w:val="00F723E9"/>
    <w:rsid w:val="00F76EAB"/>
    <w:rsid w:val="00F818E1"/>
    <w:rsid w:val="00F87CF0"/>
    <w:rsid w:val="00F91592"/>
    <w:rsid w:val="00F93148"/>
    <w:rsid w:val="00F93EE9"/>
    <w:rsid w:val="00F93FC0"/>
    <w:rsid w:val="00F95608"/>
    <w:rsid w:val="00F95CA4"/>
    <w:rsid w:val="00FA0762"/>
    <w:rsid w:val="00FA46B0"/>
    <w:rsid w:val="00FA561F"/>
    <w:rsid w:val="00FB032C"/>
    <w:rsid w:val="00FB1E0A"/>
    <w:rsid w:val="00FB7497"/>
    <w:rsid w:val="00FC0DD4"/>
    <w:rsid w:val="00FC24B7"/>
    <w:rsid w:val="00FC57EF"/>
    <w:rsid w:val="00FC6626"/>
    <w:rsid w:val="00FD0D5F"/>
    <w:rsid w:val="00FD2135"/>
    <w:rsid w:val="00FD36E6"/>
    <w:rsid w:val="00FE7A4C"/>
    <w:rsid w:val="00FF095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236"/>
    <w:rPr>
      <w:sz w:val="24"/>
      <w:szCs w:val="24"/>
    </w:rPr>
  </w:style>
  <w:style w:type="paragraph" w:styleId="Overskrift1">
    <w:name w:val="heading 1"/>
    <w:basedOn w:val="Normal"/>
    <w:next w:val="Normal"/>
    <w:link w:val="Overskrift1Tegn"/>
    <w:qFormat/>
    <w:rsid w:val="00974B07"/>
    <w:pPr>
      <w:keepNext/>
      <w:keepLines/>
      <w:pageBreakBefore/>
      <w:numPr>
        <w:numId w:val="1"/>
      </w:numPr>
      <w:tabs>
        <w:tab w:val="left" w:pos="584"/>
      </w:tabs>
      <w:spacing w:before="480" w:after="600" w:line="276" w:lineRule="auto"/>
      <w:outlineLvl w:val="0"/>
    </w:pPr>
    <w:rPr>
      <w:rFonts w:ascii="Cambria" w:hAnsi="Cambria"/>
      <w:b/>
      <w:bCs/>
      <w:color w:val="365F91"/>
      <w:sz w:val="36"/>
      <w:szCs w:val="28"/>
      <w:lang w:eastAsia="en-US"/>
    </w:rPr>
  </w:style>
  <w:style w:type="paragraph" w:styleId="Overskrift2">
    <w:name w:val="heading 2"/>
    <w:basedOn w:val="Normal"/>
    <w:next w:val="Normal"/>
    <w:autoRedefine/>
    <w:qFormat/>
    <w:rsid w:val="00974B07"/>
    <w:pPr>
      <w:keepNext/>
      <w:numPr>
        <w:ilvl w:val="1"/>
        <w:numId w:val="1"/>
      </w:numPr>
      <w:tabs>
        <w:tab w:val="clear" w:pos="1296"/>
        <w:tab w:val="num" w:pos="540"/>
      </w:tabs>
      <w:spacing w:before="360" w:after="360" w:line="420" w:lineRule="exact"/>
      <w:ind w:left="540" w:hanging="540"/>
      <w:outlineLvl w:val="1"/>
    </w:pPr>
    <w:rPr>
      <w:rFonts w:ascii="Cambria" w:hAnsi="Cambria"/>
      <w:b/>
      <w:bCs/>
      <w:color w:val="4F81BD"/>
      <w:sz w:val="28"/>
      <w:szCs w:val="28"/>
      <w:lang w:eastAsia="en-US"/>
    </w:rPr>
  </w:style>
  <w:style w:type="paragraph" w:styleId="Overskrift3">
    <w:name w:val="heading 3"/>
    <w:basedOn w:val="Normal"/>
    <w:next w:val="Normal"/>
    <w:link w:val="Overskrift3Tegn"/>
    <w:autoRedefine/>
    <w:qFormat/>
    <w:rsid w:val="00D96507"/>
    <w:pPr>
      <w:keepNext/>
      <w:numPr>
        <w:ilvl w:val="2"/>
        <w:numId w:val="1"/>
      </w:numPr>
      <w:tabs>
        <w:tab w:val="clear" w:pos="1440"/>
        <w:tab w:val="left" w:pos="1080"/>
      </w:tabs>
      <w:spacing w:before="240" w:after="120" w:line="264" w:lineRule="auto"/>
      <w:ind w:left="1080"/>
      <w:outlineLvl w:val="2"/>
    </w:pPr>
    <w:rPr>
      <w:rFonts w:ascii="Cambria" w:hAnsi="Cambria"/>
      <w:b/>
      <w:bCs/>
      <w:color w:val="4F81BD"/>
      <w:lang w:eastAsia="en-US"/>
    </w:rPr>
  </w:style>
  <w:style w:type="paragraph" w:styleId="Overskrift4">
    <w:name w:val="heading 4"/>
    <w:basedOn w:val="Normal"/>
    <w:next w:val="Normal"/>
    <w:qFormat/>
    <w:rsid w:val="00974B07"/>
    <w:pPr>
      <w:keepNext/>
      <w:numPr>
        <w:ilvl w:val="3"/>
        <w:numId w:val="1"/>
      </w:numPr>
      <w:spacing w:before="240" w:after="60" w:line="276" w:lineRule="auto"/>
      <w:outlineLvl w:val="3"/>
    </w:pPr>
    <w:rPr>
      <w:rFonts w:eastAsia="Calibri"/>
      <w:b/>
      <w:bCs/>
      <w:sz w:val="28"/>
      <w:szCs w:val="28"/>
      <w:lang w:eastAsia="en-US"/>
    </w:rPr>
  </w:style>
  <w:style w:type="paragraph" w:styleId="Overskrift5">
    <w:name w:val="heading 5"/>
    <w:basedOn w:val="Normal"/>
    <w:next w:val="Normal"/>
    <w:qFormat/>
    <w:rsid w:val="00974B07"/>
    <w:pPr>
      <w:numPr>
        <w:ilvl w:val="4"/>
        <w:numId w:val="1"/>
      </w:numPr>
      <w:spacing w:before="240" w:after="60" w:line="276" w:lineRule="auto"/>
      <w:outlineLvl w:val="4"/>
    </w:pPr>
    <w:rPr>
      <w:rFonts w:ascii="Arial" w:eastAsia="Calibri" w:hAnsi="Arial" w:cs="Arial"/>
      <w:b/>
      <w:bCs/>
      <w:i/>
      <w:iCs/>
      <w:sz w:val="26"/>
      <w:szCs w:val="26"/>
      <w:lang w:eastAsia="en-US"/>
    </w:rPr>
  </w:style>
  <w:style w:type="paragraph" w:styleId="Overskrift6">
    <w:name w:val="heading 6"/>
    <w:basedOn w:val="Normal"/>
    <w:next w:val="Normal"/>
    <w:qFormat/>
    <w:rsid w:val="00974B07"/>
    <w:pPr>
      <w:numPr>
        <w:ilvl w:val="5"/>
        <w:numId w:val="1"/>
      </w:numPr>
      <w:spacing w:before="240" w:after="60" w:line="276" w:lineRule="auto"/>
      <w:outlineLvl w:val="5"/>
    </w:pPr>
    <w:rPr>
      <w:rFonts w:eastAsia="Calibri"/>
      <w:b/>
      <w:bCs/>
      <w:sz w:val="22"/>
      <w:szCs w:val="22"/>
      <w:lang w:eastAsia="en-US"/>
    </w:rPr>
  </w:style>
  <w:style w:type="paragraph" w:styleId="Overskrift7">
    <w:name w:val="heading 7"/>
    <w:basedOn w:val="Normal"/>
    <w:next w:val="Normal"/>
    <w:qFormat/>
    <w:rsid w:val="00974B07"/>
    <w:pPr>
      <w:numPr>
        <w:ilvl w:val="6"/>
        <w:numId w:val="1"/>
      </w:numPr>
      <w:spacing w:before="240" w:after="60" w:line="276" w:lineRule="auto"/>
      <w:outlineLvl w:val="6"/>
    </w:pPr>
    <w:rPr>
      <w:rFonts w:eastAsia="Calibri"/>
      <w:lang w:eastAsia="en-US"/>
    </w:rPr>
  </w:style>
  <w:style w:type="paragraph" w:styleId="Overskrift8">
    <w:name w:val="heading 8"/>
    <w:basedOn w:val="Normal"/>
    <w:next w:val="Normal"/>
    <w:qFormat/>
    <w:rsid w:val="00974B07"/>
    <w:pPr>
      <w:numPr>
        <w:ilvl w:val="7"/>
        <w:numId w:val="1"/>
      </w:numPr>
      <w:spacing w:before="240" w:after="60" w:line="276" w:lineRule="auto"/>
      <w:outlineLvl w:val="7"/>
    </w:pPr>
    <w:rPr>
      <w:rFonts w:eastAsia="Calibri"/>
      <w:i/>
      <w:iCs/>
      <w:lang w:eastAsia="en-US"/>
    </w:rPr>
  </w:style>
  <w:style w:type="paragraph" w:styleId="Overskrift9">
    <w:name w:val="heading 9"/>
    <w:basedOn w:val="Normal"/>
    <w:next w:val="Normal"/>
    <w:qFormat/>
    <w:rsid w:val="00974B07"/>
    <w:pPr>
      <w:numPr>
        <w:ilvl w:val="8"/>
        <w:numId w:val="1"/>
      </w:numPr>
      <w:spacing w:before="240" w:after="60" w:line="276" w:lineRule="auto"/>
      <w:outlineLvl w:val="8"/>
    </w:pPr>
    <w:rPr>
      <w:rFonts w:ascii="Arial" w:eastAsia="Calibri" w:hAnsi="Arial" w:cs="Arial"/>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831236"/>
    <w:rPr>
      <w:color w:val="0000FF"/>
      <w:u w:val="single"/>
    </w:rPr>
  </w:style>
  <w:style w:type="paragraph" w:styleId="INNH1">
    <w:name w:val="toc 1"/>
    <w:basedOn w:val="Normal"/>
    <w:next w:val="Normal"/>
    <w:autoRedefine/>
    <w:uiPriority w:val="39"/>
    <w:rsid w:val="00831236"/>
    <w:pPr>
      <w:tabs>
        <w:tab w:val="left" w:pos="480"/>
        <w:tab w:val="right" w:leader="dot" w:pos="9062"/>
      </w:tabs>
      <w:spacing w:before="120" w:after="120" w:line="276" w:lineRule="auto"/>
    </w:pPr>
    <w:rPr>
      <w:rFonts w:eastAsia="Calibri"/>
      <w:b/>
      <w:bCs/>
      <w:caps/>
      <w:noProof/>
      <w:lang w:eastAsia="en-US"/>
    </w:rPr>
  </w:style>
  <w:style w:type="paragraph" w:styleId="INNH2">
    <w:name w:val="toc 2"/>
    <w:basedOn w:val="Normal"/>
    <w:next w:val="Normal"/>
    <w:autoRedefine/>
    <w:uiPriority w:val="39"/>
    <w:rsid w:val="00831236"/>
    <w:pPr>
      <w:tabs>
        <w:tab w:val="left" w:pos="960"/>
        <w:tab w:val="right" w:leader="dot" w:pos="9062"/>
      </w:tabs>
      <w:spacing w:line="276" w:lineRule="auto"/>
      <w:ind w:left="240"/>
    </w:pPr>
    <w:rPr>
      <w:rFonts w:ascii="Arial" w:eastAsia="Calibri" w:hAnsi="Arial" w:cs="Arial"/>
      <w:smallCaps/>
      <w:noProof/>
      <w:sz w:val="20"/>
      <w:szCs w:val="20"/>
      <w:lang w:eastAsia="en-US"/>
    </w:rPr>
  </w:style>
  <w:style w:type="paragraph" w:styleId="Topptekst">
    <w:name w:val="header"/>
    <w:basedOn w:val="Normal"/>
    <w:rsid w:val="00831236"/>
    <w:pPr>
      <w:tabs>
        <w:tab w:val="center" w:pos="4536"/>
        <w:tab w:val="right" w:pos="9072"/>
      </w:tabs>
    </w:pPr>
  </w:style>
  <w:style w:type="paragraph" w:styleId="Bunntekst">
    <w:name w:val="footer"/>
    <w:basedOn w:val="Normal"/>
    <w:rsid w:val="00831236"/>
    <w:pPr>
      <w:tabs>
        <w:tab w:val="center" w:pos="4536"/>
        <w:tab w:val="right" w:pos="9072"/>
      </w:tabs>
    </w:pPr>
  </w:style>
  <w:style w:type="character" w:customStyle="1" w:styleId="Overskrift1Tegn">
    <w:name w:val="Overskrift 1 Tegn"/>
    <w:basedOn w:val="Standardskriftforavsnitt"/>
    <w:link w:val="Overskrift1"/>
    <w:rsid w:val="00974B07"/>
    <w:rPr>
      <w:rFonts w:ascii="Cambria" w:hAnsi="Cambria"/>
      <w:b/>
      <w:bCs/>
      <w:color w:val="365F91"/>
      <w:sz w:val="36"/>
      <w:szCs w:val="28"/>
      <w:lang w:val="nb-NO" w:eastAsia="en-US" w:bidi="ar-SA"/>
    </w:rPr>
  </w:style>
  <w:style w:type="character" w:styleId="Sidetall">
    <w:name w:val="page number"/>
    <w:basedOn w:val="Standardskriftforavsnitt"/>
    <w:rsid w:val="00AD47F0"/>
  </w:style>
  <w:style w:type="table" w:styleId="Tabellrutenett">
    <w:name w:val="Table Grid"/>
    <w:basedOn w:val="Vanligtabell"/>
    <w:rsid w:val="00365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83250B"/>
    <w:pPr>
      <w:ind w:left="720"/>
    </w:pPr>
  </w:style>
  <w:style w:type="paragraph" w:styleId="INNH3">
    <w:name w:val="toc 3"/>
    <w:basedOn w:val="Normal"/>
    <w:next w:val="Normal"/>
    <w:autoRedefine/>
    <w:uiPriority w:val="39"/>
    <w:rsid w:val="008673E2"/>
    <w:pPr>
      <w:ind w:left="480"/>
    </w:pPr>
  </w:style>
  <w:style w:type="character" w:customStyle="1" w:styleId="Overskrift3Tegn">
    <w:name w:val="Overskrift 3 Tegn"/>
    <w:basedOn w:val="Standardskriftforavsnitt"/>
    <w:link w:val="Overskrift3"/>
    <w:rsid w:val="00731F51"/>
    <w:rPr>
      <w:rFonts w:ascii="Cambria" w:hAnsi="Cambria"/>
      <w:b/>
      <w:bCs/>
      <w:color w:val="4F81BD"/>
      <w:sz w:val="24"/>
      <w:szCs w:val="24"/>
      <w:lang w:eastAsia="en-US"/>
    </w:rPr>
  </w:style>
  <w:style w:type="paragraph" w:styleId="Bobletekst">
    <w:name w:val="Balloon Text"/>
    <w:basedOn w:val="Normal"/>
    <w:link w:val="BobletekstTegn"/>
    <w:rsid w:val="00377BF7"/>
    <w:rPr>
      <w:rFonts w:ascii="Tahoma" w:hAnsi="Tahoma" w:cs="Tahoma"/>
      <w:sz w:val="16"/>
      <w:szCs w:val="16"/>
    </w:rPr>
  </w:style>
  <w:style w:type="character" w:customStyle="1" w:styleId="BobletekstTegn">
    <w:name w:val="Bobletekst Tegn"/>
    <w:basedOn w:val="Standardskriftforavsnitt"/>
    <w:link w:val="Bobletekst"/>
    <w:rsid w:val="00377BF7"/>
    <w:rPr>
      <w:rFonts w:ascii="Tahoma" w:hAnsi="Tahoma" w:cs="Tahoma"/>
      <w:sz w:val="16"/>
      <w:szCs w:val="16"/>
    </w:rPr>
  </w:style>
  <w:style w:type="paragraph" w:styleId="Listeavsnitt">
    <w:name w:val="List Paragraph"/>
    <w:basedOn w:val="Normal"/>
    <w:uiPriority w:val="34"/>
    <w:qFormat/>
    <w:rsid w:val="00370839"/>
    <w:pPr>
      <w:ind w:left="720"/>
      <w:contextualSpacing/>
    </w:pPr>
  </w:style>
  <w:style w:type="character" w:customStyle="1" w:styleId="textclsnewsbody">
    <w:name w:val="textclsnewsbody"/>
    <w:basedOn w:val="Standardskriftforavsnitt"/>
    <w:rsid w:val="00EB5653"/>
  </w:style>
</w:styles>
</file>

<file path=word/webSettings.xml><?xml version="1.0" encoding="utf-8"?>
<w:webSettings xmlns:r="http://schemas.openxmlformats.org/officeDocument/2006/relationships" xmlns:w="http://schemas.openxmlformats.org/wordprocessingml/2006/main">
  <w:divs>
    <w:div w:id="8414071">
      <w:bodyDiv w:val="1"/>
      <w:marLeft w:val="0"/>
      <w:marRight w:val="0"/>
      <w:marTop w:val="0"/>
      <w:marBottom w:val="0"/>
      <w:divBdr>
        <w:top w:val="none" w:sz="0" w:space="0" w:color="auto"/>
        <w:left w:val="none" w:sz="0" w:space="0" w:color="auto"/>
        <w:bottom w:val="none" w:sz="0" w:space="0" w:color="auto"/>
        <w:right w:val="none" w:sz="0" w:space="0" w:color="auto"/>
      </w:divBdr>
    </w:div>
    <w:div w:id="206115131">
      <w:bodyDiv w:val="1"/>
      <w:marLeft w:val="0"/>
      <w:marRight w:val="0"/>
      <w:marTop w:val="0"/>
      <w:marBottom w:val="0"/>
      <w:divBdr>
        <w:top w:val="none" w:sz="0" w:space="0" w:color="auto"/>
        <w:left w:val="none" w:sz="0" w:space="0" w:color="auto"/>
        <w:bottom w:val="none" w:sz="0" w:space="0" w:color="auto"/>
        <w:right w:val="none" w:sz="0" w:space="0" w:color="auto"/>
      </w:divBdr>
    </w:div>
    <w:div w:id="246039483">
      <w:bodyDiv w:val="1"/>
      <w:marLeft w:val="0"/>
      <w:marRight w:val="0"/>
      <w:marTop w:val="0"/>
      <w:marBottom w:val="0"/>
      <w:divBdr>
        <w:top w:val="none" w:sz="0" w:space="0" w:color="auto"/>
        <w:left w:val="none" w:sz="0" w:space="0" w:color="auto"/>
        <w:bottom w:val="none" w:sz="0" w:space="0" w:color="auto"/>
        <w:right w:val="none" w:sz="0" w:space="0" w:color="auto"/>
      </w:divBdr>
    </w:div>
    <w:div w:id="356009153">
      <w:bodyDiv w:val="1"/>
      <w:marLeft w:val="0"/>
      <w:marRight w:val="0"/>
      <w:marTop w:val="0"/>
      <w:marBottom w:val="0"/>
      <w:divBdr>
        <w:top w:val="none" w:sz="0" w:space="0" w:color="auto"/>
        <w:left w:val="none" w:sz="0" w:space="0" w:color="auto"/>
        <w:bottom w:val="none" w:sz="0" w:space="0" w:color="auto"/>
        <w:right w:val="none" w:sz="0" w:space="0" w:color="auto"/>
      </w:divBdr>
    </w:div>
    <w:div w:id="866911740">
      <w:bodyDiv w:val="1"/>
      <w:marLeft w:val="0"/>
      <w:marRight w:val="0"/>
      <w:marTop w:val="0"/>
      <w:marBottom w:val="0"/>
      <w:divBdr>
        <w:top w:val="none" w:sz="0" w:space="0" w:color="auto"/>
        <w:left w:val="none" w:sz="0" w:space="0" w:color="auto"/>
        <w:bottom w:val="none" w:sz="0" w:space="0" w:color="auto"/>
        <w:right w:val="none" w:sz="0" w:space="0" w:color="auto"/>
      </w:divBdr>
    </w:div>
    <w:div w:id="1080785754">
      <w:bodyDiv w:val="1"/>
      <w:marLeft w:val="0"/>
      <w:marRight w:val="0"/>
      <w:marTop w:val="0"/>
      <w:marBottom w:val="0"/>
      <w:divBdr>
        <w:top w:val="none" w:sz="0" w:space="0" w:color="auto"/>
        <w:left w:val="none" w:sz="0" w:space="0" w:color="auto"/>
        <w:bottom w:val="none" w:sz="0" w:space="0" w:color="auto"/>
        <w:right w:val="none" w:sz="0" w:space="0" w:color="auto"/>
      </w:divBdr>
    </w:div>
    <w:div w:id="1259291394">
      <w:bodyDiv w:val="1"/>
      <w:marLeft w:val="0"/>
      <w:marRight w:val="0"/>
      <w:marTop w:val="0"/>
      <w:marBottom w:val="0"/>
      <w:divBdr>
        <w:top w:val="none" w:sz="0" w:space="0" w:color="auto"/>
        <w:left w:val="none" w:sz="0" w:space="0" w:color="auto"/>
        <w:bottom w:val="none" w:sz="0" w:space="0" w:color="auto"/>
        <w:right w:val="none" w:sz="0" w:space="0" w:color="auto"/>
      </w:divBdr>
    </w:div>
    <w:div w:id="1425766629">
      <w:bodyDiv w:val="1"/>
      <w:marLeft w:val="0"/>
      <w:marRight w:val="0"/>
      <w:marTop w:val="0"/>
      <w:marBottom w:val="0"/>
      <w:divBdr>
        <w:top w:val="none" w:sz="0" w:space="0" w:color="auto"/>
        <w:left w:val="none" w:sz="0" w:space="0" w:color="auto"/>
        <w:bottom w:val="none" w:sz="0" w:space="0" w:color="auto"/>
        <w:right w:val="none" w:sz="0" w:space="0" w:color="auto"/>
      </w:divBdr>
    </w:div>
    <w:div w:id="1627783249">
      <w:bodyDiv w:val="1"/>
      <w:marLeft w:val="0"/>
      <w:marRight w:val="0"/>
      <w:marTop w:val="0"/>
      <w:marBottom w:val="0"/>
      <w:divBdr>
        <w:top w:val="none" w:sz="0" w:space="0" w:color="auto"/>
        <w:left w:val="none" w:sz="0" w:space="0" w:color="auto"/>
        <w:bottom w:val="none" w:sz="0" w:space="0" w:color="auto"/>
        <w:right w:val="none" w:sz="0" w:space="0" w:color="auto"/>
      </w:divBdr>
    </w:div>
    <w:div w:id="17792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23</Pages>
  <Words>5652</Words>
  <Characters>34711</Characters>
  <Application>Microsoft Office Word</Application>
  <DocSecurity>0</DocSecurity>
  <Lines>289</Lines>
  <Paragraphs>80</Paragraphs>
  <ScaleCrop>false</ScaleCrop>
  <HeadingPairs>
    <vt:vector size="2" baseType="variant">
      <vt:variant>
        <vt:lpstr>Tittel</vt:lpstr>
      </vt:variant>
      <vt:variant>
        <vt:i4>1</vt:i4>
      </vt:variant>
    </vt:vector>
  </HeadingPairs>
  <TitlesOfParts>
    <vt:vector size="1" baseType="lpstr">
      <vt:lpstr>IDRETTSANLEGG FOR STØRRE ARRANGEMENT I NORD-NORGE</vt:lpstr>
    </vt:vector>
  </TitlesOfParts>
  <Company>PRIVAT</Company>
  <LinksUpToDate>false</LinksUpToDate>
  <CharactersWithSpaces>40283</CharactersWithSpaces>
  <SharedDoc>false</SharedDoc>
  <HLinks>
    <vt:vector size="228" baseType="variant">
      <vt:variant>
        <vt:i4>3997820</vt:i4>
      </vt:variant>
      <vt:variant>
        <vt:i4>225</vt:i4>
      </vt:variant>
      <vt:variant>
        <vt:i4>0</vt:i4>
      </vt:variant>
      <vt:variant>
        <vt:i4>5</vt:i4>
      </vt:variant>
      <vt:variant>
        <vt:lpwstr>http://www.arcticwintergames.org/index.html</vt:lpwstr>
      </vt:variant>
      <vt:variant>
        <vt:lpwstr/>
      </vt:variant>
      <vt:variant>
        <vt:i4>1900597</vt:i4>
      </vt:variant>
      <vt:variant>
        <vt:i4>218</vt:i4>
      </vt:variant>
      <vt:variant>
        <vt:i4>0</vt:i4>
      </vt:variant>
      <vt:variant>
        <vt:i4>5</vt:i4>
      </vt:variant>
      <vt:variant>
        <vt:lpwstr/>
      </vt:variant>
      <vt:variant>
        <vt:lpwstr>_Toc259179973</vt:lpwstr>
      </vt:variant>
      <vt:variant>
        <vt:i4>1900597</vt:i4>
      </vt:variant>
      <vt:variant>
        <vt:i4>212</vt:i4>
      </vt:variant>
      <vt:variant>
        <vt:i4>0</vt:i4>
      </vt:variant>
      <vt:variant>
        <vt:i4>5</vt:i4>
      </vt:variant>
      <vt:variant>
        <vt:lpwstr/>
      </vt:variant>
      <vt:variant>
        <vt:lpwstr>_Toc259179972</vt:lpwstr>
      </vt:variant>
      <vt:variant>
        <vt:i4>1900597</vt:i4>
      </vt:variant>
      <vt:variant>
        <vt:i4>206</vt:i4>
      </vt:variant>
      <vt:variant>
        <vt:i4>0</vt:i4>
      </vt:variant>
      <vt:variant>
        <vt:i4>5</vt:i4>
      </vt:variant>
      <vt:variant>
        <vt:lpwstr/>
      </vt:variant>
      <vt:variant>
        <vt:lpwstr>_Toc259179971</vt:lpwstr>
      </vt:variant>
      <vt:variant>
        <vt:i4>1900597</vt:i4>
      </vt:variant>
      <vt:variant>
        <vt:i4>200</vt:i4>
      </vt:variant>
      <vt:variant>
        <vt:i4>0</vt:i4>
      </vt:variant>
      <vt:variant>
        <vt:i4>5</vt:i4>
      </vt:variant>
      <vt:variant>
        <vt:lpwstr/>
      </vt:variant>
      <vt:variant>
        <vt:lpwstr>_Toc259179970</vt:lpwstr>
      </vt:variant>
      <vt:variant>
        <vt:i4>1835061</vt:i4>
      </vt:variant>
      <vt:variant>
        <vt:i4>194</vt:i4>
      </vt:variant>
      <vt:variant>
        <vt:i4>0</vt:i4>
      </vt:variant>
      <vt:variant>
        <vt:i4>5</vt:i4>
      </vt:variant>
      <vt:variant>
        <vt:lpwstr/>
      </vt:variant>
      <vt:variant>
        <vt:lpwstr>_Toc259179969</vt:lpwstr>
      </vt:variant>
      <vt:variant>
        <vt:i4>1835061</vt:i4>
      </vt:variant>
      <vt:variant>
        <vt:i4>188</vt:i4>
      </vt:variant>
      <vt:variant>
        <vt:i4>0</vt:i4>
      </vt:variant>
      <vt:variant>
        <vt:i4>5</vt:i4>
      </vt:variant>
      <vt:variant>
        <vt:lpwstr/>
      </vt:variant>
      <vt:variant>
        <vt:lpwstr>_Toc259179968</vt:lpwstr>
      </vt:variant>
      <vt:variant>
        <vt:i4>1835061</vt:i4>
      </vt:variant>
      <vt:variant>
        <vt:i4>182</vt:i4>
      </vt:variant>
      <vt:variant>
        <vt:i4>0</vt:i4>
      </vt:variant>
      <vt:variant>
        <vt:i4>5</vt:i4>
      </vt:variant>
      <vt:variant>
        <vt:lpwstr/>
      </vt:variant>
      <vt:variant>
        <vt:lpwstr>_Toc259179967</vt:lpwstr>
      </vt:variant>
      <vt:variant>
        <vt:i4>1835061</vt:i4>
      </vt:variant>
      <vt:variant>
        <vt:i4>176</vt:i4>
      </vt:variant>
      <vt:variant>
        <vt:i4>0</vt:i4>
      </vt:variant>
      <vt:variant>
        <vt:i4>5</vt:i4>
      </vt:variant>
      <vt:variant>
        <vt:lpwstr/>
      </vt:variant>
      <vt:variant>
        <vt:lpwstr>_Toc259179966</vt:lpwstr>
      </vt:variant>
      <vt:variant>
        <vt:i4>1835061</vt:i4>
      </vt:variant>
      <vt:variant>
        <vt:i4>170</vt:i4>
      </vt:variant>
      <vt:variant>
        <vt:i4>0</vt:i4>
      </vt:variant>
      <vt:variant>
        <vt:i4>5</vt:i4>
      </vt:variant>
      <vt:variant>
        <vt:lpwstr/>
      </vt:variant>
      <vt:variant>
        <vt:lpwstr>_Toc259179965</vt:lpwstr>
      </vt:variant>
      <vt:variant>
        <vt:i4>1835061</vt:i4>
      </vt:variant>
      <vt:variant>
        <vt:i4>164</vt:i4>
      </vt:variant>
      <vt:variant>
        <vt:i4>0</vt:i4>
      </vt:variant>
      <vt:variant>
        <vt:i4>5</vt:i4>
      </vt:variant>
      <vt:variant>
        <vt:lpwstr/>
      </vt:variant>
      <vt:variant>
        <vt:lpwstr>_Toc259179964</vt:lpwstr>
      </vt:variant>
      <vt:variant>
        <vt:i4>1835061</vt:i4>
      </vt:variant>
      <vt:variant>
        <vt:i4>158</vt:i4>
      </vt:variant>
      <vt:variant>
        <vt:i4>0</vt:i4>
      </vt:variant>
      <vt:variant>
        <vt:i4>5</vt:i4>
      </vt:variant>
      <vt:variant>
        <vt:lpwstr/>
      </vt:variant>
      <vt:variant>
        <vt:lpwstr>_Toc259179963</vt:lpwstr>
      </vt:variant>
      <vt:variant>
        <vt:i4>1835061</vt:i4>
      </vt:variant>
      <vt:variant>
        <vt:i4>152</vt:i4>
      </vt:variant>
      <vt:variant>
        <vt:i4>0</vt:i4>
      </vt:variant>
      <vt:variant>
        <vt:i4>5</vt:i4>
      </vt:variant>
      <vt:variant>
        <vt:lpwstr/>
      </vt:variant>
      <vt:variant>
        <vt:lpwstr>_Toc259179962</vt:lpwstr>
      </vt:variant>
      <vt:variant>
        <vt:i4>1835061</vt:i4>
      </vt:variant>
      <vt:variant>
        <vt:i4>146</vt:i4>
      </vt:variant>
      <vt:variant>
        <vt:i4>0</vt:i4>
      </vt:variant>
      <vt:variant>
        <vt:i4>5</vt:i4>
      </vt:variant>
      <vt:variant>
        <vt:lpwstr/>
      </vt:variant>
      <vt:variant>
        <vt:lpwstr>_Toc259179961</vt:lpwstr>
      </vt:variant>
      <vt:variant>
        <vt:i4>1835061</vt:i4>
      </vt:variant>
      <vt:variant>
        <vt:i4>140</vt:i4>
      </vt:variant>
      <vt:variant>
        <vt:i4>0</vt:i4>
      </vt:variant>
      <vt:variant>
        <vt:i4>5</vt:i4>
      </vt:variant>
      <vt:variant>
        <vt:lpwstr/>
      </vt:variant>
      <vt:variant>
        <vt:lpwstr>_Toc259179960</vt:lpwstr>
      </vt:variant>
      <vt:variant>
        <vt:i4>2031669</vt:i4>
      </vt:variant>
      <vt:variant>
        <vt:i4>134</vt:i4>
      </vt:variant>
      <vt:variant>
        <vt:i4>0</vt:i4>
      </vt:variant>
      <vt:variant>
        <vt:i4>5</vt:i4>
      </vt:variant>
      <vt:variant>
        <vt:lpwstr/>
      </vt:variant>
      <vt:variant>
        <vt:lpwstr>_Toc259179959</vt:lpwstr>
      </vt:variant>
      <vt:variant>
        <vt:i4>2031669</vt:i4>
      </vt:variant>
      <vt:variant>
        <vt:i4>128</vt:i4>
      </vt:variant>
      <vt:variant>
        <vt:i4>0</vt:i4>
      </vt:variant>
      <vt:variant>
        <vt:i4>5</vt:i4>
      </vt:variant>
      <vt:variant>
        <vt:lpwstr/>
      </vt:variant>
      <vt:variant>
        <vt:lpwstr>_Toc259179958</vt:lpwstr>
      </vt:variant>
      <vt:variant>
        <vt:i4>2031669</vt:i4>
      </vt:variant>
      <vt:variant>
        <vt:i4>122</vt:i4>
      </vt:variant>
      <vt:variant>
        <vt:i4>0</vt:i4>
      </vt:variant>
      <vt:variant>
        <vt:i4>5</vt:i4>
      </vt:variant>
      <vt:variant>
        <vt:lpwstr/>
      </vt:variant>
      <vt:variant>
        <vt:lpwstr>_Toc259179957</vt:lpwstr>
      </vt:variant>
      <vt:variant>
        <vt:i4>2031669</vt:i4>
      </vt:variant>
      <vt:variant>
        <vt:i4>116</vt:i4>
      </vt:variant>
      <vt:variant>
        <vt:i4>0</vt:i4>
      </vt:variant>
      <vt:variant>
        <vt:i4>5</vt:i4>
      </vt:variant>
      <vt:variant>
        <vt:lpwstr/>
      </vt:variant>
      <vt:variant>
        <vt:lpwstr>_Toc259179956</vt:lpwstr>
      </vt:variant>
      <vt:variant>
        <vt:i4>2031669</vt:i4>
      </vt:variant>
      <vt:variant>
        <vt:i4>110</vt:i4>
      </vt:variant>
      <vt:variant>
        <vt:i4>0</vt:i4>
      </vt:variant>
      <vt:variant>
        <vt:i4>5</vt:i4>
      </vt:variant>
      <vt:variant>
        <vt:lpwstr/>
      </vt:variant>
      <vt:variant>
        <vt:lpwstr>_Toc259179955</vt:lpwstr>
      </vt:variant>
      <vt:variant>
        <vt:i4>2031669</vt:i4>
      </vt:variant>
      <vt:variant>
        <vt:i4>104</vt:i4>
      </vt:variant>
      <vt:variant>
        <vt:i4>0</vt:i4>
      </vt:variant>
      <vt:variant>
        <vt:i4>5</vt:i4>
      </vt:variant>
      <vt:variant>
        <vt:lpwstr/>
      </vt:variant>
      <vt:variant>
        <vt:lpwstr>_Toc259179954</vt:lpwstr>
      </vt:variant>
      <vt:variant>
        <vt:i4>2031669</vt:i4>
      </vt:variant>
      <vt:variant>
        <vt:i4>98</vt:i4>
      </vt:variant>
      <vt:variant>
        <vt:i4>0</vt:i4>
      </vt:variant>
      <vt:variant>
        <vt:i4>5</vt:i4>
      </vt:variant>
      <vt:variant>
        <vt:lpwstr/>
      </vt:variant>
      <vt:variant>
        <vt:lpwstr>_Toc259179953</vt:lpwstr>
      </vt:variant>
      <vt:variant>
        <vt:i4>2031669</vt:i4>
      </vt:variant>
      <vt:variant>
        <vt:i4>92</vt:i4>
      </vt:variant>
      <vt:variant>
        <vt:i4>0</vt:i4>
      </vt:variant>
      <vt:variant>
        <vt:i4>5</vt:i4>
      </vt:variant>
      <vt:variant>
        <vt:lpwstr/>
      </vt:variant>
      <vt:variant>
        <vt:lpwstr>_Toc259179952</vt:lpwstr>
      </vt:variant>
      <vt:variant>
        <vt:i4>2031669</vt:i4>
      </vt:variant>
      <vt:variant>
        <vt:i4>86</vt:i4>
      </vt:variant>
      <vt:variant>
        <vt:i4>0</vt:i4>
      </vt:variant>
      <vt:variant>
        <vt:i4>5</vt:i4>
      </vt:variant>
      <vt:variant>
        <vt:lpwstr/>
      </vt:variant>
      <vt:variant>
        <vt:lpwstr>_Toc259179951</vt:lpwstr>
      </vt:variant>
      <vt:variant>
        <vt:i4>2031669</vt:i4>
      </vt:variant>
      <vt:variant>
        <vt:i4>80</vt:i4>
      </vt:variant>
      <vt:variant>
        <vt:i4>0</vt:i4>
      </vt:variant>
      <vt:variant>
        <vt:i4>5</vt:i4>
      </vt:variant>
      <vt:variant>
        <vt:lpwstr/>
      </vt:variant>
      <vt:variant>
        <vt:lpwstr>_Toc259179950</vt:lpwstr>
      </vt:variant>
      <vt:variant>
        <vt:i4>1966133</vt:i4>
      </vt:variant>
      <vt:variant>
        <vt:i4>74</vt:i4>
      </vt:variant>
      <vt:variant>
        <vt:i4>0</vt:i4>
      </vt:variant>
      <vt:variant>
        <vt:i4>5</vt:i4>
      </vt:variant>
      <vt:variant>
        <vt:lpwstr/>
      </vt:variant>
      <vt:variant>
        <vt:lpwstr>_Toc259179949</vt:lpwstr>
      </vt:variant>
      <vt:variant>
        <vt:i4>1966133</vt:i4>
      </vt:variant>
      <vt:variant>
        <vt:i4>68</vt:i4>
      </vt:variant>
      <vt:variant>
        <vt:i4>0</vt:i4>
      </vt:variant>
      <vt:variant>
        <vt:i4>5</vt:i4>
      </vt:variant>
      <vt:variant>
        <vt:lpwstr/>
      </vt:variant>
      <vt:variant>
        <vt:lpwstr>_Toc259179948</vt:lpwstr>
      </vt:variant>
      <vt:variant>
        <vt:i4>1966133</vt:i4>
      </vt:variant>
      <vt:variant>
        <vt:i4>62</vt:i4>
      </vt:variant>
      <vt:variant>
        <vt:i4>0</vt:i4>
      </vt:variant>
      <vt:variant>
        <vt:i4>5</vt:i4>
      </vt:variant>
      <vt:variant>
        <vt:lpwstr/>
      </vt:variant>
      <vt:variant>
        <vt:lpwstr>_Toc259179947</vt:lpwstr>
      </vt:variant>
      <vt:variant>
        <vt:i4>1966133</vt:i4>
      </vt:variant>
      <vt:variant>
        <vt:i4>56</vt:i4>
      </vt:variant>
      <vt:variant>
        <vt:i4>0</vt:i4>
      </vt:variant>
      <vt:variant>
        <vt:i4>5</vt:i4>
      </vt:variant>
      <vt:variant>
        <vt:lpwstr/>
      </vt:variant>
      <vt:variant>
        <vt:lpwstr>_Toc259179946</vt:lpwstr>
      </vt:variant>
      <vt:variant>
        <vt:i4>1966133</vt:i4>
      </vt:variant>
      <vt:variant>
        <vt:i4>50</vt:i4>
      </vt:variant>
      <vt:variant>
        <vt:i4>0</vt:i4>
      </vt:variant>
      <vt:variant>
        <vt:i4>5</vt:i4>
      </vt:variant>
      <vt:variant>
        <vt:lpwstr/>
      </vt:variant>
      <vt:variant>
        <vt:lpwstr>_Toc259179945</vt:lpwstr>
      </vt:variant>
      <vt:variant>
        <vt:i4>1966133</vt:i4>
      </vt:variant>
      <vt:variant>
        <vt:i4>44</vt:i4>
      </vt:variant>
      <vt:variant>
        <vt:i4>0</vt:i4>
      </vt:variant>
      <vt:variant>
        <vt:i4>5</vt:i4>
      </vt:variant>
      <vt:variant>
        <vt:lpwstr/>
      </vt:variant>
      <vt:variant>
        <vt:lpwstr>_Toc259179944</vt:lpwstr>
      </vt:variant>
      <vt:variant>
        <vt:i4>1966133</vt:i4>
      </vt:variant>
      <vt:variant>
        <vt:i4>38</vt:i4>
      </vt:variant>
      <vt:variant>
        <vt:i4>0</vt:i4>
      </vt:variant>
      <vt:variant>
        <vt:i4>5</vt:i4>
      </vt:variant>
      <vt:variant>
        <vt:lpwstr/>
      </vt:variant>
      <vt:variant>
        <vt:lpwstr>_Toc259179943</vt:lpwstr>
      </vt:variant>
      <vt:variant>
        <vt:i4>1966133</vt:i4>
      </vt:variant>
      <vt:variant>
        <vt:i4>32</vt:i4>
      </vt:variant>
      <vt:variant>
        <vt:i4>0</vt:i4>
      </vt:variant>
      <vt:variant>
        <vt:i4>5</vt:i4>
      </vt:variant>
      <vt:variant>
        <vt:lpwstr/>
      </vt:variant>
      <vt:variant>
        <vt:lpwstr>_Toc259179942</vt:lpwstr>
      </vt:variant>
      <vt:variant>
        <vt:i4>1966133</vt:i4>
      </vt:variant>
      <vt:variant>
        <vt:i4>26</vt:i4>
      </vt:variant>
      <vt:variant>
        <vt:i4>0</vt:i4>
      </vt:variant>
      <vt:variant>
        <vt:i4>5</vt:i4>
      </vt:variant>
      <vt:variant>
        <vt:lpwstr/>
      </vt:variant>
      <vt:variant>
        <vt:lpwstr>_Toc259179941</vt:lpwstr>
      </vt:variant>
      <vt:variant>
        <vt:i4>1966133</vt:i4>
      </vt:variant>
      <vt:variant>
        <vt:i4>20</vt:i4>
      </vt:variant>
      <vt:variant>
        <vt:i4>0</vt:i4>
      </vt:variant>
      <vt:variant>
        <vt:i4>5</vt:i4>
      </vt:variant>
      <vt:variant>
        <vt:lpwstr/>
      </vt:variant>
      <vt:variant>
        <vt:lpwstr>_Toc259179940</vt:lpwstr>
      </vt:variant>
      <vt:variant>
        <vt:i4>1638453</vt:i4>
      </vt:variant>
      <vt:variant>
        <vt:i4>14</vt:i4>
      </vt:variant>
      <vt:variant>
        <vt:i4>0</vt:i4>
      </vt:variant>
      <vt:variant>
        <vt:i4>5</vt:i4>
      </vt:variant>
      <vt:variant>
        <vt:lpwstr/>
      </vt:variant>
      <vt:variant>
        <vt:lpwstr>_Toc259179939</vt:lpwstr>
      </vt:variant>
      <vt:variant>
        <vt:i4>1638453</vt:i4>
      </vt:variant>
      <vt:variant>
        <vt:i4>8</vt:i4>
      </vt:variant>
      <vt:variant>
        <vt:i4>0</vt:i4>
      </vt:variant>
      <vt:variant>
        <vt:i4>5</vt:i4>
      </vt:variant>
      <vt:variant>
        <vt:lpwstr/>
      </vt:variant>
      <vt:variant>
        <vt:lpwstr>_Toc259179938</vt:lpwstr>
      </vt:variant>
      <vt:variant>
        <vt:i4>1638453</vt:i4>
      </vt:variant>
      <vt:variant>
        <vt:i4>2</vt:i4>
      </vt:variant>
      <vt:variant>
        <vt:i4>0</vt:i4>
      </vt:variant>
      <vt:variant>
        <vt:i4>5</vt:i4>
      </vt:variant>
      <vt:variant>
        <vt:lpwstr/>
      </vt:variant>
      <vt:variant>
        <vt:lpwstr>_Toc259179937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IDRETTSANLEGG FOR STØRRE ARRANGEMENT I NORD-NORGE</dc:title>
  <dc:creator>Kjell</dc:creator>
  <cp:lastModifiedBy>IK18-NIHS</cp:lastModifiedBy>
  <cp:revision>5</cp:revision>
  <cp:lastPrinted>2011-03-03T08:53:00Z</cp:lastPrinted>
  <dcterms:created xsi:type="dcterms:W3CDTF">2011-03-03T10:34:00Z</dcterms:created>
  <dcterms:modified xsi:type="dcterms:W3CDTF">2011-03-03T14:45:00Z</dcterms:modified>
</cp:coreProperties>
</file>